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sz w:val="48"/>
          <w:szCs w:val="48"/>
          <w:rtl w:val="0"/>
        </w:rPr>
        <w:t xml:space="preserve">Proyecto “Uso de la Inteligencia artificial para la detección de plagas: determinación de número y especie de insectos no deseados”</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Contreras Sebastian Rodolfo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Kameyha Facundo Adrian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 *2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Ovejero Jorge Nicolas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 #3</w:t>
      </w:r>
      <w:r w:rsidDel="00000000" w:rsidR="00000000" w:rsidRPr="00000000">
        <w:rPr>
          <w:rtl w:val="0"/>
        </w:rPr>
      </w:r>
    </w:p>
    <w:p w:rsidR="00000000" w:rsidDel="00000000" w:rsidP="00000000" w:rsidRDefault="00000000" w:rsidRPr="00000000" w14:paraId="00000003">
      <w:pPr>
        <w:spacing w:after="60" w:lineRule="auto"/>
        <w:jc w:val="center"/>
        <w:rPr>
          <w:i w:val="1"/>
          <w:sz w:val="20"/>
          <w:szCs w:val="20"/>
        </w:rPr>
      </w:pPr>
      <w:r w:rsidDel="00000000" w:rsidR="00000000" w:rsidRPr="00000000">
        <w:rPr>
          <w:i w:val="1"/>
          <w:sz w:val="20"/>
          <w:szCs w:val="20"/>
          <w:vertAlign w:val="superscript"/>
          <w:rtl w:val="0"/>
        </w:rPr>
        <w:t xml:space="preserve"># </w:t>
      </w:r>
      <w:r w:rsidDel="00000000" w:rsidR="00000000" w:rsidRPr="00000000">
        <w:rPr>
          <w:i w:val="1"/>
          <w:sz w:val="20"/>
          <w:szCs w:val="20"/>
          <w:rtl w:val="0"/>
        </w:rPr>
        <w:t xml:space="preserve">Departamento de Inteligencia Artificial, Universidad Nacional de Tucuman</w:t>
        <w:br w:type="textWrapping"/>
        <w:t xml:space="preserve">San Miguel de Tucuman, Tucuman, Argentina</w:t>
      </w:r>
    </w:p>
    <w:p w:rsidR="00000000" w:rsidDel="00000000" w:rsidP="00000000" w:rsidRDefault="00000000" w:rsidRPr="00000000" w14:paraId="00000004">
      <w:pPr>
        <w:spacing w:after="60" w:lineRule="auto"/>
        <w:jc w:val="center"/>
        <w:rPr>
          <w:rFonts w:ascii="Courier" w:cs="Courier" w:eastAsia="Courier" w:hAnsi="Courier"/>
          <w:sz w:val="18"/>
          <w:szCs w:val="18"/>
        </w:rPr>
      </w:pPr>
      <w:r w:rsidDel="00000000" w:rsidR="00000000" w:rsidRPr="00000000">
        <w:rPr>
          <w:rFonts w:ascii="Courier" w:cs="Courier" w:eastAsia="Courier" w:hAnsi="Courier"/>
          <w:sz w:val="18"/>
          <w:szCs w:val="18"/>
          <w:vertAlign w:val="superscript"/>
          <w:rtl w:val="0"/>
        </w:rPr>
        <w:t xml:space="preserve">1 </w:t>
      </w:r>
      <w:r w:rsidDel="00000000" w:rsidR="00000000" w:rsidRPr="00000000">
        <w:rPr>
          <w:rFonts w:ascii="Courier" w:cs="Courier" w:eastAsia="Courier" w:hAnsi="Courier"/>
          <w:sz w:val="18"/>
          <w:szCs w:val="18"/>
          <w:rtl w:val="0"/>
        </w:rPr>
        <w:t xml:space="preserve">sebasfac2017@gmail.com</w:t>
      </w:r>
    </w:p>
    <w:p w:rsidR="00000000" w:rsidDel="00000000" w:rsidP="00000000" w:rsidRDefault="00000000" w:rsidRPr="00000000" w14:paraId="00000005">
      <w:pPr>
        <w:spacing w:after="60" w:lineRule="auto"/>
        <w:jc w:val="center"/>
        <w:rPr>
          <w:rFonts w:ascii="Courier" w:cs="Courier" w:eastAsia="Courier" w:hAnsi="Courier"/>
          <w:sz w:val="18"/>
          <w:szCs w:val="18"/>
        </w:rPr>
      </w:pPr>
      <w:r w:rsidDel="00000000" w:rsidR="00000000" w:rsidRPr="00000000">
        <w:rPr>
          <w:rFonts w:ascii="Courier" w:cs="Courier" w:eastAsia="Courier" w:hAnsi="Courier"/>
          <w:sz w:val="18"/>
          <w:szCs w:val="18"/>
          <w:vertAlign w:val="superscript"/>
          <w:rtl w:val="0"/>
        </w:rPr>
        <w:t xml:space="preserve">2 </w:t>
      </w:r>
      <w:r w:rsidDel="00000000" w:rsidR="00000000" w:rsidRPr="00000000">
        <w:rPr>
          <w:rFonts w:ascii="Courier" w:cs="Courier" w:eastAsia="Courier" w:hAnsi="Courier"/>
          <w:sz w:val="18"/>
          <w:szCs w:val="18"/>
          <w:rtl w:val="0"/>
        </w:rPr>
        <w:t xml:space="preserve">kameyhafacundo@gmail.com</w:t>
      </w:r>
    </w:p>
    <w:p w:rsidR="00000000" w:rsidDel="00000000" w:rsidP="00000000" w:rsidRDefault="00000000" w:rsidRPr="00000000" w14:paraId="00000006">
      <w:pPr>
        <w:spacing w:after="60" w:lineRule="auto"/>
        <w:jc w:val="center"/>
        <w:rPr>
          <w:rFonts w:ascii="Courier" w:cs="Courier" w:eastAsia="Courier" w:hAnsi="Courier"/>
          <w:sz w:val="18"/>
          <w:szCs w:val="18"/>
        </w:rPr>
        <w:sectPr>
          <w:footerReference r:id="rId7" w:type="default"/>
          <w:pgSz w:h="16840" w:w="11907" w:orient="portrait"/>
          <w:pgMar w:bottom="1440" w:top="1077" w:left="981" w:right="981" w:header="709" w:footer="709"/>
          <w:pgNumType w:start="1"/>
        </w:sectPr>
      </w:pPr>
      <w:r w:rsidDel="00000000" w:rsidR="00000000" w:rsidRPr="00000000">
        <w:rPr>
          <w:rFonts w:ascii="Courier" w:cs="Courier" w:eastAsia="Courier" w:hAnsi="Courier"/>
          <w:sz w:val="18"/>
          <w:szCs w:val="18"/>
          <w:vertAlign w:val="superscript"/>
          <w:rtl w:val="0"/>
        </w:rPr>
        <w:t xml:space="preserve">2 </w:t>
      </w:r>
      <w:r w:rsidDel="00000000" w:rsidR="00000000" w:rsidRPr="00000000">
        <w:rPr>
          <w:rFonts w:ascii="Courier" w:cs="Courier" w:eastAsia="Courier" w:hAnsi="Courier"/>
          <w:sz w:val="18"/>
          <w:szCs w:val="18"/>
          <w:rtl w:val="0"/>
        </w:rPr>
        <w:t xml:space="preserve">jomaceni@gmail.com</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b w:val="1"/>
          <w:sz w:val="20"/>
          <w:szCs w:val="20"/>
        </w:rPr>
      </w:pPr>
      <w:r w:rsidDel="00000000" w:rsidR="00000000" w:rsidRPr="00000000">
        <w:rPr>
          <w:b w:val="1"/>
          <w:i w:val="1"/>
          <w:sz w:val="18"/>
          <w:szCs w:val="18"/>
          <w:rtl w:val="0"/>
        </w:rPr>
        <w:t xml:space="preserve">Abs</w:t>
      </w:r>
      <w:r w:rsidDel="00000000" w:rsidR="00000000" w:rsidRPr="00000000">
        <w:rPr>
          <w:b w:val="1"/>
          <w:i w:val="1"/>
          <w:sz w:val="20"/>
          <w:szCs w:val="20"/>
          <w:rtl w:val="0"/>
        </w:rPr>
        <w:t xml:space="preserve">tracto – Este documento contiene la resolución del proyecto final: “Uso de la Inteligencia artificial para la detección de plagas: determinación de número y especie de insectos no deseados” planteado por la Cátedra de Inteligencia Artificial de la Facultad de Ciencias Exactas y Tecnología de la Universidad Nacional de Tucumán para el periodo lectivo 2022.</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mallCaps w:val="1"/>
          <w:sz w:val="20"/>
          <w:szCs w:val="20"/>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mallCaps w:val="1"/>
          <w:sz w:val="20"/>
          <w:szCs w:val="20"/>
        </w:rPr>
      </w:pPr>
      <w:r w:rsidDel="00000000" w:rsidR="00000000" w:rsidRPr="00000000">
        <w:rPr>
          <w:b w:val="1"/>
          <w:smallCaps w:val="1"/>
          <w:sz w:val="20"/>
          <w:szCs w:val="20"/>
          <w:rtl w:val="0"/>
        </w:rPr>
        <w:t xml:space="preserve">MARCO TEÓRICO GENERAL DE AGENTES INTELIGENTES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mallCaps w:val="1"/>
          <w:sz w:val="20"/>
          <w:szCs w:val="20"/>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Existen muchas definiciones de que es un agente inteligente, pero a mi juicio una de las mejores está dada por Pattie Maes, investigadora del MIT:</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”Un agente es un sistema computacional que vive en un entorno complejo y dinámico. El agente puede sentir ese entorno y actuar en consecuencia, y tiene un conjunto de objetivos o motivaciones que intenta conseguir a través de dichas acciones”.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ab/>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sz w:val="20"/>
          <w:szCs w:val="20"/>
          <w:rtl w:val="0"/>
        </w:rPr>
        <w:tab/>
      </w:r>
      <w:r w:rsidDel="00000000" w:rsidR="00000000" w:rsidRPr="00000000">
        <w:rPr>
          <w:b w:val="1"/>
          <w:sz w:val="20"/>
          <w:szCs w:val="20"/>
          <w:rtl w:val="0"/>
        </w:rPr>
        <w:t xml:space="preserve">Esquema de interacción entre agentes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5.19685039370086"/>
        <w:jc w:val="center"/>
        <w:rPr>
          <w:sz w:val="20"/>
          <w:szCs w:val="20"/>
        </w:rPr>
      </w:pPr>
      <w:r w:rsidDel="00000000" w:rsidR="00000000" w:rsidRPr="00000000">
        <w:rPr>
          <w:sz w:val="20"/>
          <w:szCs w:val="20"/>
        </w:rPr>
        <w:drawing>
          <wp:inline distB="114300" distT="114300" distL="114300" distR="114300">
            <wp:extent cx="2798921" cy="1209675"/>
            <wp:effectExtent b="0" l="0" r="0" t="0"/>
            <wp:docPr id="1065" name="image3.png"/>
            <a:graphic>
              <a:graphicData uri="http://schemas.openxmlformats.org/drawingml/2006/picture">
                <pic:pic>
                  <pic:nvPicPr>
                    <pic:cNvPr id="0" name="image3.png"/>
                    <pic:cNvPicPr preferRelativeResize="0"/>
                  </pic:nvPicPr>
                  <pic:blipFill>
                    <a:blip r:embed="rId8"/>
                    <a:srcRect b="20028" l="13148" r="13366" t="26688"/>
                    <a:stretch>
                      <a:fillRect/>
                    </a:stretch>
                  </pic:blipFill>
                  <pic:spPr>
                    <a:xfrm>
                      <a:off x="0" y="0"/>
                      <a:ext cx="2798921"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25.19685039370086"/>
        <w:jc w:val="center"/>
        <w:rPr>
          <w:sz w:val="20"/>
          <w:szCs w:val="20"/>
        </w:rPr>
      </w:pPr>
      <w:r w:rsidDel="00000000" w:rsidR="00000000" w:rsidRPr="00000000">
        <w:rPr>
          <w:sz w:val="20"/>
          <w:szCs w:val="20"/>
          <w:rtl w:val="0"/>
        </w:rPr>
        <w:t xml:space="preserve">        </w:t>
      </w:r>
      <w:r w:rsidDel="00000000" w:rsidR="00000000" w:rsidRPr="00000000">
        <w:rPr>
          <w:sz w:val="16"/>
          <w:szCs w:val="16"/>
          <w:rtl w:val="0"/>
        </w:rPr>
        <w:t xml:space="preserve"> Fig 1: Esquema de interacción entre agentes</w:t>
      </w:r>
      <w:r w:rsidDel="00000000" w:rsidR="00000000" w:rsidRPr="00000000">
        <w:rPr>
          <w:sz w:val="20"/>
          <w:szCs w:val="20"/>
          <w:rtl w:val="0"/>
        </w:rPr>
        <w:t xml:space="preserv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sz w:val="20"/>
          <w:szCs w:val="20"/>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Caracteristicas: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sz w:val="20"/>
          <w:szCs w:val="20"/>
        </w:rPr>
      </w:pPr>
      <w:r w:rsidDel="00000000" w:rsidR="00000000" w:rsidRPr="00000000">
        <w:rPr>
          <w:sz w:val="20"/>
          <w:szCs w:val="20"/>
          <w:rtl w:val="0"/>
        </w:rPr>
        <w:t xml:space="preserve">Es esencial definir el campo de aplicación de los Agentes ya que  el campo de aplicación es enorme. Es eficiente describir un agente a partir  de sus características más representativas.</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
          <w:szCs w:val="20"/>
        </w:rPr>
      </w:pPr>
      <w:r w:rsidDel="00000000" w:rsidR="00000000" w:rsidRPr="00000000">
        <w:rPr>
          <w:sz w:val="20"/>
          <w:szCs w:val="20"/>
          <w:rtl w:val="0"/>
        </w:rPr>
        <w:t xml:space="preserve">Posea facilidades</w:t>
        <w:tab/>
        <w:t xml:space="preserve">para comunicarse</w:t>
        <w:tab/>
        <w:t xml:space="preserve">con otros agentes.</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
          <w:szCs w:val="20"/>
        </w:rPr>
      </w:pPr>
      <w:r w:rsidDel="00000000" w:rsidR="00000000" w:rsidRPr="00000000">
        <w:rPr>
          <w:sz w:val="20"/>
          <w:szCs w:val="20"/>
          <w:rtl w:val="0"/>
        </w:rPr>
        <w:t xml:space="preserve">Disponga de una representación parcial de su entorno (eventualmente nula).</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
          <w:szCs w:val="20"/>
        </w:rPr>
      </w:pPr>
      <w:r w:rsidDel="00000000" w:rsidR="00000000" w:rsidRPr="00000000">
        <w:rPr>
          <w:sz w:val="20"/>
          <w:szCs w:val="20"/>
          <w:rtl w:val="0"/>
        </w:rPr>
        <w:t xml:space="preserve">Sea capaz de percibir (quizás de manera limitada) su entorno.</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
          <w:szCs w:val="20"/>
        </w:rPr>
      </w:pPr>
      <w:r w:rsidDel="00000000" w:rsidR="00000000" w:rsidRPr="00000000">
        <w:rPr>
          <w:sz w:val="20"/>
          <w:szCs w:val="20"/>
          <w:rtl w:val="0"/>
        </w:rPr>
        <w:t xml:space="preserve">Posea un conjunto de tendencias, en forma de objetivos individuales o de funciones de satisfacción que intente optimizar. </w:t>
      </w:r>
    </w:p>
    <w:p w:rsidR="00000000" w:rsidDel="00000000" w:rsidP="00000000" w:rsidRDefault="00000000" w:rsidRPr="00000000" w14:paraId="0000001C">
      <w:pPr>
        <w:ind w:left="0" w:firstLine="425.19685039370046"/>
        <w:jc w:val="both"/>
        <w:rPr>
          <w:color w:val="111111"/>
          <w:sz w:val="20"/>
          <w:szCs w:val="20"/>
          <w:highlight w:val="white"/>
        </w:rPr>
      </w:pPr>
      <w:r w:rsidDel="00000000" w:rsidR="00000000" w:rsidRPr="00000000">
        <w:rPr>
          <w:rtl w:val="0"/>
        </w:rPr>
      </w:r>
    </w:p>
    <w:p w:rsidR="00000000" w:rsidDel="00000000" w:rsidP="00000000" w:rsidRDefault="00000000" w:rsidRPr="00000000" w14:paraId="0000001D">
      <w:pPr>
        <w:ind w:left="0" w:firstLine="425.19685039370046"/>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810828" cy="2112713"/>
            <wp:effectExtent b="0" l="0" r="0" t="0"/>
            <wp:docPr id="1060" name="image1.png"/>
            <a:graphic>
              <a:graphicData uri="http://schemas.openxmlformats.org/drawingml/2006/picture">
                <pic:pic>
                  <pic:nvPicPr>
                    <pic:cNvPr id="0" name="image1.png"/>
                    <pic:cNvPicPr preferRelativeResize="0"/>
                  </pic:nvPicPr>
                  <pic:blipFill>
                    <a:blip r:embed="rId9"/>
                    <a:srcRect b="9241" l="23826" r="17744" t="13202"/>
                    <a:stretch>
                      <a:fillRect/>
                    </a:stretch>
                  </pic:blipFill>
                  <pic:spPr>
                    <a:xfrm>
                      <a:off x="0" y="0"/>
                      <a:ext cx="2810828" cy="211271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425.19685039370046"/>
        <w:jc w:val="center"/>
        <w:rPr>
          <w:color w:val="111111"/>
          <w:sz w:val="16"/>
          <w:szCs w:val="16"/>
          <w:highlight w:val="white"/>
        </w:rPr>
      </w:pPr>
      <w:r w:rsidDel="00000000" w:rsidR="00000000" w:rsidRPr="00000000">
        <w:rPr>
          <w:sz w:val="16"/>
          <w:szCs w:val="16"/>
          <w:rtl w:val="0"/>
        </w:rPr>
        <w:t xml:space="preserve">Fig 2: Características de un agente</w:t>
      </w:r>
      <w:r w:rsidDel="00000000" w:rsidR="00000000" w:rsidRPr="00000000">
        <w:rPr>
          <w:rtl w:val="0"/>
        </w:rPr>
      </w:r>
    </w:p>
    <w:p w:rsidR="00000000" w:rsidDel="00000000" w:rsidP="00000000" w:rsidRDefault="00000000" w:rsidRPr="00000000" w14:paraId="0000001F">
      <w:pPr>
        <w:ind w:left="1440" w:firstLine="425.19685039370046"/>
        <w:jc w:val="both"/>
        <w:rPr>
          <w:b w:val="1"/>
          <w:color w:val="111111"/>
          <w:sz w:val="20"/>
          <w:szCs w:val="20"/>
          <w:highlight w:val="white"/>
        </w:rPr>
      </w:pPr>
      <w:r w:rsidDel="00000000" w:rsidR="00000000" w:rsidRPr="00000000">
        <w:rPr>
          <w:rtl w:val="0"/>
        </w:rPr>
      </w:r>
    </w:p>
    <w:p w:rsidR="00000000" w:rsidDel="00000000" w:rsidP="00000000" w:rsidRDefault="00000000" w:rsidRPr="00000000" w14:paraId="00000020">
      <w:pPr>
        <w:ind w:left="1440" w:firstLine="425.19685039370046"/>
        <w:jc w:val="both"/>
        <w:rPr>
          <w:b w:val="1"/>
          <w:color w:val="111111"/>
          <w:sz w:val="20"/>
          <w:szCs w:val="20"/>
          <w:highlight w:val="white"/>
        </w:rPr>
      </w:pPr>
      <w:r w:rsidDel="00000000" w:rsidR="00000000" w:rsidRPr="00000000">
        <w:rPr>
          <w:b w:val="1"/>
          <w:color w:val="111111"/>
          <w:sz w:val="20"/>
          <w:szCs w:val="20"/>
          <w:highlight w:val="white"/>
          <w:rtl w:val="0"/>
        </w:rPr>
        <w:t xml:space="preserve">Racionalidad</w:t>
      </w:r>
    </w:p>
    <w:p w:rsidR="00000000" w:rsidDel="00000000" w:rsidP="00000000" w:rsidRDefault="00000000" w:rsidRPr="00000000" w14:paraId="00000021">
      <w:pPr>
        <w:ind w:left="1440" w:firstLine="425.19685039370046"/>
        <w:jc w:val="both"/>
        <w:rPr>
          <w:b w:val="1"/>
          <w:color w:val="111111"/>
          <w:sz w:val="20"/>
          <w:szCs w:val="20"/>
          <w:highlight w:val="white"/>
        </w:rPr>
      </w:pPr>
      <w:r w:rsidDel="00000000" w:rsidR="00000000" w:rsidRPr="00000000">
        <w:rPr>
          <w:rtl w:val="0"/>
        </w:rPr>
      </w:r>
    </w:p>
    <w:p w:rsidR="00000000" w:rsidDel="00000000" w:rsidP="00000000" w:rsidRDefault="00000000" w:rsidRPr="00000000" w14:paraId="00000022">
      <w:pPr>
        <w:ind w:left="0" w:firstLine="425.19685039370046"/>
        <w:jc w:val="both"/>
        <w:rPr>
          <w:color w:val="111111"/>
          <w:sz w:val="20"/>
          <w:szCs w:val="20"/>
          <w:highlight w:val="white"/>
        </w:rPr>
      </w:pPr>
      <w:r w:rsidDel="00000000" w:rsidR="00000000" w:rsidRPr="00000000">
        <w:rPr>
          <w:color w:val="111111"/>
          <w:sz w:val="20"/>
          <w:szCs w:val="20"/>
          <w:highlight w:val="white"/>
          <w:rtl w:val="0"/>
        </w:rPr>
        <w:t xml:space="preserve">“En cada posible secuencia de percepciones, un agente racional deberá emprender aquella que supuestamente maximice su medida de rendimiento, basándose en las evidencias aportadas por la secuencias de percepciones y en el conocimiento que el agente mantiene almacenado”</w:t>
      </w:r>
    </w:p>
    <w:p w:rsidR="00000000" w:rsidDel="00000000" w:rsidP="00000000" w:rsidRDefault="00000000" w:rsidRPr="00000000" w14:paraId="00000023">
      <w:pPr>
        <w:ind w:left="0" w:firstLine="425.19685039370046"/>
        <w:jc w:val="both"/>
        <w:rPr>
          <w:color w:val="111111"/>
          <w:sz w:val="20"/>
          <w:szCs w:val="20"/>
          <w:highlight w:val="white"/>
        </w:rPr>
      </w:pPr>
      <w:r w:rsidDel="00000000" w:rsidR="00000000" w:rsidRPr="00000000">
        <w:rPr>
          <w:rtl w:val="0"/>
        </w:rPr>
      </w:r>
    </w:p>
    <w:p w:rsidR="00000000" w:rsidDel="00000000" w:rsidP="00000000" w:rsidRDefault="00000000" w:rsidRPr="00000000" w14:paraId="00000024">
      <w:pPr>
        <w:ind w:left="0" w:firstLine="425.19685039370046"/>
        <w:jc w:val="both"/>
        <w:rPr>
          <w:color w:val="111111"/>
          <w:sz w:val="20"/>
          <w:szCs w:val="20"/>
          <w:highlight w:val="white"/>
        </w:rPr>
      </w:pPr>
      <w:r w:rsidDel="00000000" w:rsidR="00000000" w:rsidRPr="00000000">
        <w:rPr>
          <w:color w:val="111111"/>
          <w:sz w:val="20"/>
          <w:szCs w:val="20"/>
          <w:highlight w:val="white"/>
          <w:rtl w:val="0"/>
        </w:rPr>
        <w:t xml:space="preserve">Los factores de la racionalidad son:</w:t>
      </w:r>
    </w:p>
    <w:p w:rsidR="00000000" w:rsidDel="00000000" w:rsidP="00000000" w:rsidRDefault="00000000" w:rsidRPr="00000000" w14:paraId="00000025">
      <w:pPr>
        <w:numPr>
          <w:ilvl w:val="0"/>
          <w:numId w:val="2"/>
        </w:numPr>
        <w:ind w:left="720" w:hanging="360"/>
        <w:jc w:val="both"/>
        <w:rPr>
          <w:color w:val="111111"/>
          <w:sz w:val="20"/>
          <w:szCs w:val="20"/>
          <w:highlight w:val="white"/>
        </w:rPr>
      </w:pPr>
      <w:r w:rsidDel="00000000" w:rsidR="00000000" w:rsidRPr="00000000">
        <w:rPr>
          <w:color w:val="111111"/>
          <w:sz w:val="20"/>
          <w:szCs w:val="20"/>
          <w:highlight w:val="white"/>
          <w:rtl w:val="0"/>
        </w:rPr>
        <w:t xml:space="preserve">La medida de Rendimiento que define el criterio de éxito.</w:t>
      </w:r>
    </w:p>
    <w:p w:rsidR="00000000" w:rsidDel="00000000" w:rsidP="00000000" w:rsidRDefault="00000000" w:rsidRPr="00000000" w14:paraId="00000026">
      <w:pPr>
        <w:numPr>
          <w:ilvl w:val="0"/>
          <w:numId w:val="2"/>
        </w:numPr>
        <w:ind w:left="720" w:hanging="360"/>
        <w:jc w:val="both"/>
        <w:rPr>
          <w:color w:val="111111"/>
          <w:sz w:val="20"/>
          <w:szCs w:val="20"/>
          <w:highlight w:val="white"/>
        </w:rPr>
      </w:pPr>
      <w:r w:rsidDel="00000000" w:rsidR="00000000" w:rsidRPr="00000000">
        <w:rPr>
          <w:color w:val="111111"/>
          <w:sz w:val="20"/>
          <w:szCs w:val="20"/>
          <w:highlight w:val="white"/>
          <w:rtl w:val="0"/>
        </w:rPr>
        <w:t xml:space="preserve">El conocimiento acumulado del medio en el que habita el agente(Trazabilidad).</w:t>
      </w:r>
    </w:p>
    <w:p w:rsidR="00000000" w:rsidDel="00000000" w:rsidP="00000000" w:rsidRDefault="00000000" w:rsidRPr="00000000" w14:paraId="00000027">
      <w:pPr>
        <w:numPr>
          <w:ilvl w:val="0"/>
          <w:numId w:val="2"/>
        </w:numPr>
        <w:ind w:left="720" w:hanging="360"/>
        <w:jc w:val="both"/>
        <w:rPr>
          <w:color w:val="111111"/>
          <w:sz w:val="20"/>
          <w:szCs w:val="20"/>
          <w:highlight w:val="white"/>
        </w:rPr>
      </w:pPr>
      <w:r w:rsidDel="00000000" w:rsidR="00000000" w:rsidRPr="00000000">
        <w:rPr>
          <w:color w:val="111111"/>
          <w:sz w:val="20"/>
          <w:szCs w:val="20"/>
          <w:highlight w:val="white"/>
          <w:rtl w:val="0"/>
        </w:rPr>
        <w:t xml:space="preserve">Las acciones que el agente puede llevar a cabo.</w:t>
      </w:r>
    </w:p>
    <w:p w:rsidR="00000000" w:rsidDel="00000000" w:rsidP="00000000" w:rsidRDefault="00000000" w:rsidRPr="00000000" w14:paraId="00000028">
      <w:pPr>
        <w:numPr>
          <w:ilvl w:val="0"/>
          <w:numId w:val="2"/>
        </w:numPr>
        <w:ind w:left="720" w:hanging="360"/>
        <w:jc w:val="both"/>
        <w:rPr>
          <w:color w:val="111111"/>
          <w:sz w:val="20"/>
          <w:szCs w:val="20"/>
          <w:highlight w:val="white"/>
        </w:rPr>
      </w:pPr>
      <w:r w:rsidDel="00000000" w:rsidR="00000000" w:rsidRPr="00000000">
        <w:rPr>
          <w:color w:val="111111"/>
          <w:sz w:val="20"/>
          <w:szCs w:val="20"/>
          <w:highlight w:val="white"/>
          <w:rtl w:val="0"/>
        </w:rPr>
        <w:t xml:space="preserve">La secuencia de percepciones del agente hasta el momento.</w:t>
      </w:r>
    </w:p>
    <w:p w:rsidR="00000000" w:rsidDel="00000000" w:rsidP="00000000" w:rsidRDefault="00000000" w:rsidRPr="00000000" w14:paraId="00000029">
      <w:pPr>
        <w:ind w:left="720" w:firstLine="0"/>
        <w:jc w:val="both"/>
        <w:rPr>
          <w:color w:val="111111"/>
          <w:sz w:val="20"/>
          <w:szCs w:val="20"/>
          <w:highlight w:val="white"/>
        </w:rPr>
      </w:pPr>
      <w:r w:rsidDel="00000000" w:rsidR="00000000" w:rsidRPr="00000000">
        <w:rPr>
          <w:rtl w:val="0"/>
        </w:rPr>
      </w:r>
    </w:p>
    <w:p w:rsidR="00000000" w:rsidDel="00000000" w:rsidP="00000000" w:rsidRDefault="00000000" w:rsidRPr="00000000" w14:paraId="0000002A">
      <w:pPr>
        <w:ind w:left="0" w:firstLine="0"/>
        <w:jc w:val="both"/>
        <w:rPr>
          <w:b w:val="1"/>
          <w:color w:val="111111"/>
          <w:sz w:val="20"/>
          <w:szCs w:val="20"/>
          <w:highlight w:val="white"/>
        </w:rPr>
      </w:pPr>
      <w:r w:rsidDel="00000000" w:rsidR="00000000" w:rsidRPr="00000000">
        <w:rPr>
          <w:color w:val="111111"/>
          <w:sz w:val="20"/>
          <w:szCs w:val="20"/>
          <w:highlight w:val="white"/>
          <w:rtl w:val="0"/>
        </w:rPr>
        <w:t xml:space="preserve"> </w:t>
      </w:r>
      <w:r w:rsidDel="00000000" w:rsidR="00000000" w:rsidRPr="00000000">
        <w:rPr>
          <w:b w:val="1"/>
          <w:color w:val="111111"/>
          <w:sz w:val="20"/>
          <w:szCs w:val="20"/>
          <w:highlight w:val="white"/>
          <w:rtl w:val="0"/>
        </w:rPr>
        <w:t xml:space="preserve">Tipologia</w:t>
      </w:r>
    </w:p>
    <w:p w:rsidR="00000000" w:rsidDel="00000000" w:rsidP="00000000" w:rsidRDefault="00000000" w:rsidRPr="00000000" w14:paraId="0000002B">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Hay muchas formas de combinar las propiedades que hemos establecido como características de los agentes; dependiendo de en cuales se haga meyor énfasis, obtendremos una clasificación diferente.</w:t>
      </w:r>
    </w:p>
    <w:p w:rsidR="00000000" w:rsidDel="00000000" w:rsidP="00000000" w:rsidRDefault="00000000" w:rsidRPr="00000000" w14:paraId="0000002C">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A pesar de que cada una de ellas será, hasta cierto punto al menos, tendenciosa, optamos por adoptar una más o menos aceptada; en este caso la de Nwana.</w:t>
      </w:r>
    </w:p>
    <w:p w:rsidR="00000000" w:rsidDel="00000000" w:rsidP="00000000" w:rsidRDefault="00000000" w:rsidRPr="00000000" w14:paraId="0000002D">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2E">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En base a sus trabajos teóricos en los laboratorios de BT, propone características básicas, una clasificación inicial en base a ellas.</w:t>
      </w:r>
    </w:p>
    <w:p w:rsidR="00000000" w:rsidDel="00000000" w:rsidP="00000000" w:rsidRDefault="00000000" w:rsidRPr="00000000" w14:paraId="0000002F">
      <w:pPr>
        <w:ind w:left="0" w:firstLine="209.76377952755908"/>
        <w:jc w:val="both"/>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563958" cy="1444943"/>
            <wp:effectExtent b="0" l="0" r="0" t="0"/>
            <wp:docPr id="1074" name="image5.png"/>
            <a:graphic>
              <a:graphicData uri="http://schemas.openxmlformats.org/drawingml/2006/picture">
                <pic:pic>
                  <pic:nvPicPr>
                    <pic:cNvPr id="0" name="image5.png"/>
                    <pic:cNvPicPr preferRelativeResize="0"/>
                  </pic:nvPicPr>
                  <pic:blipFill>
                    <a:blip r:embed="rId10"/>
                    <a:srcRect b="10792" l="55740" r="10956" t="55846"/>
                    <a:stretch>
                      <a:fillRect/>
                    </a:stretch>
                  </pic:blipFill>
                  <pic:spPr>
                    <a:xfrm>
                      <a:off x="0" y="0"/>
                      <a:ext cx="2563958" cy="144494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209.76377952755908"/>
        <w:jc w:val="center"/>
        <w:rPr>
          <w:sz w:val="20"/>
          <w:szCs w:val="20"/>
        </w:rPr>
      </w:pPr>
      <w:r w:rsidDel="00000000" w:rsidR="00000000" w:rsidRPr="00000000">
        <w:rPr>
          <w:sz w:val="16"/>
          <w:szCs w:val="16"/>
          <w:rtl w:val="0"/>
        </w:rPr>
        <w:t xml:space="preserve">Fig 3:Algunas características</w:t>
      </w:r>
      <w:r w:rsidDel="00000000" w:rsidR="00000000" w:rsidRPr="00000000">
        <w:rPr>
          <w:sz w:val="20"/>
          <w:szCs w:val="20"/>
          <w:rtl w:val="0"/>
        </w:rPr>
        <w:t xml:space="preserve"> </w:t>
      </w:r>
    </w:p>
    <w:p w:rsidR="00000000" w:rsidDel="00000000" w:rsidP="00000000" w:rsidRDefault="00000000" w:rsidRPr="00000000" w14:paraId="00000031">
      <w:pPr>
        <w:ind w:left="0" w:firstLine="209.76377952755908"/>
        <w:jc w:val="both"/>
        <w:rPr>
          <w:i w:val="1"/>
          <w:sz w:val="20"/>
          <w:szCs w:val="20"/>
        </w:rPr>
      </w:pPr>
      <w:r w:rsidDel="00000000" w:rsidR="00000000" w:rsidRPr="00000000">
        <w:rPr>
          <w:rtl w:val="0"/>
        </w:rPr>
      </w:r>
    </w:p>
    <w:p w:rsidR="00000000" w:rsidDel="00000000" w:rsidP="00000000" w:rsidRDefault="00000000" w:rsidRPr="00000000" w14:paraId="00000032">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De acuerdo a cómo se combinen las características de los agentes y en función del caso de estudio cuáles sean las que tengan mayor énfasis, los agentes se clasifican en: </w:t>
      </w:r>
    </w:p>
    <w:p w:rsidR="00000000" w:rsidDel="00000000" w:rsidP="00000000" w:rsidRDefault="00000000" w:rsidRPr="00000000" w14:paraId="00000033">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34">
      <w:pPr>
        <w:numPr>
          <w:ilvl w:val="0"/>
          <w:numId w:val="9"/>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Agentes de Reflejo Simple</w:t>
      </w:r>
    </w:p>
    <w:p w:rsidR="00000000" w:rsidDel="00000000" w:rsidP="00000000" w:rsidRDefault="00000000" w:rsidRPr="00000000" w14:paraId="00000035">
      <w:pPr>
        <w:numPr>
          <w:ilvl w:val="0"/>
          <w:numId w:val="9"/>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Agentes Bien Informado</w:t>
      </w:r>
    </w:p>
    <w:p w:rsidR="00000000" w:rsidDel="00000000" w:rsidP="00000000" w:rsidRDefault="00000000" w:rsidRPr="00000000" w14:paraId="00000036">
      <w:pPr>
        <w:numPr>
          <w:ilvl w:val="0"/>
          <w:numId w:val="9"/>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Agentes Basados en Metas</w:t>
      </w:r>
    </w:p>
    <w:p w:rsidR="00000000" w:rsidDel="00000000" w:rsidP="00000000" w:rsidRDefault="00000000" w:rsidRPr="00000000" w14:paraId="00000037">
      <w:pPr>
        <w:numPr>
          <w:ilvl w:val="0"/>
          <w:numId w:val="9"/>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Agentes Basado en Utilidad</w:t>
      </w:r>
    </w:p>
    <w:p w:rsidR="00000000" w:rsidDel="00000000" w:rsidP="00000000" w:rsidRDefault="00000000" w:rsidRPr="00000000" w14:paraId="00000038">
      <w:pPr>
        <w:numPr>
          <w:ilvl w:val="0"/>
          <w:numId w:val="9"/>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Agentes con Capacidad de Aprendizaje</w:t>
      </w:r>
    </w:p>
    <w:p w:rsidR="00000000" w:rsidDel="00000000" w:rsidP="00000000" w:rsidRDefault="00000000" w:rsidRPr="00000000" w14:paraId="00000039">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3A">
      <w:pPr>
        <w:ind w:left="0" w:firstLine="209.76377952755908"/>
        <w:jc w:val="both"/>
        <w:rPr>
          <w:b w:val="1"/>
          <w:color w:val="111111"/>
          <w:sz w:val="20"/>
          <w:szCs w:val="20"/>
          <w:highlight w:val="white"/>
        </w:rPr>
      </w:pPr>
      <w:r w:rsidDel="00000000" w:rsidR="00000000" w:rsidRPr="00000000">
        <w:rPr>
          <w:b w:val="1"/>
          <w:color w:val="111111"/>
          <w:sz w:val="20"/>
          <w:szCs w:val="20"/>
          <w:highlight w:val="white"/>
          <w:rtl w:val="0"/>
        </w:rPr>
        <w:t xml:space="preserve">TIPOLOGÍA: AGENTE DE REFLEJO SIMPLE</w:t>
      </w:r>
    </w:p>
    <w:p w:rsidR="00000000" w:rsidDel="00000000" w:rsidP="00000000" w:rsidRDefault="00000000" w:rsidRPr="00000000" w14:paraId="0000003B">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3C">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Todos los agentes son movidos por tendencias. Algunas de ellas pueden provenir de su entorno mientras que otras son internas de los agentes En el primer caso se habla de agentes reflejos simples (Simple-Reflex Agent: SRA).</w:t>
      </w:r>
    </w:p>
    <w:p w:rsidR="00000000" w:rsidDel="00000000" w:rsidP="00000000" w:rsidRDefault="00000000" w:rsidRPr="00000000" w14:paraId="0000003D">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3E">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Una salida elegante a esta explosión en tamaño es recurrir a reglas de condiciónacción, tan utilizadas desde la década del 70 en la representación del conocimiento en Sistemas Expertos, del tipo: if &lt;condición&gt;then &lt;acción&gt;</w:t>
      </w:r>
    </w:p>
    <w:p w:rsidR="00000000" w:rsidDel="00000000" w:rsidP="00000000" w:rsidRDefault="00000000" w:rsidRPr="00000000" w14:paraId="0000003F">
      <w:pPr>
        <w:ind w:left="0" w:firstLine="0"/>
        <w:jc w:val="both"/>
        <w:rPr>
          <w:color w:val="111111"/>
          <w:sz w:val="20"/>
          <w:szCs w:val="20"/>
          <w:highlight w:val="white"/>
        </w:rPr>
      </w:pPr>
      <w:r w:rsidDel="00000000" w:rsidR="00000000" w:rsidRPr="00000000">
        <w:rPr>
          <w:rtl w:val="0"/>
        </w:rPr>
      </w:r>
    </w:p>
    <w:p w:rsidR="00000000" w:rsidDel="00000000" w:rsidP="00000000" w:rsidRDefault="00000000" w:rsidRPr="00000000" w14:paraId="00000040">
      <w:pPr>
        <w:ind w:left="0" w:firstLine="425.19685039370086"/>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629853" cy="1809189"/>
            <wp:effectExtent b="0" l="0" r="0" t="0"/>
            <wp:docPr id="1068" name="image14.png"/>
            <a:graphic>
              <a:graphicData uri="http://schemas.openxmlformats.org/drawingml/2006/picture">
                <pic:pic>
                  <pic:nvPicPr>
                    <pic:cNvPr id="0" name="image14.png"/>
                    <pic:cNvPicPr preferRelativeResize="0"/>
                  </pic:nvPicPr>
                  <pic:blipFill>
                    <a:blip r:embed="rId11"/>
                    <a:srcRect b="18305" l="27037" r="29494" t="28632"/>
                    <a:stretch>
                      <a:fillRect/>
                    </a:stretch>
                  </pic:blipFill>
                  <pic:spPr>
                    <a:xfrm>
                      <a:off x="0" y="0"/>
                      <a:ext cx="2629853" cy="1809189"/>
                    </a:xfrm>
                    <a:prstGeom prst="rect"/>
                    <a:ln/>
                  </pic:spPr>
                </pic:pic>
              </a:graphicData>
            </a:graphic>
          </wp:inline>
        </w:drawing>
      </w:r>
      <w:r w:rsidDel="00000000" w:rsidR="00000000" w:rsidRPr="00000000">
        <w:rPr>
          <w:color w:val="111111"/>
          <w:sz w:val="20"/>
          <w:szCs w:val="20"/>
          <w:highlight w:val="white"/>
          <w:rtl w:val="0"/>
        </w:rPr>
        <w:t xml:space="preserve"> </w:t>
      </w:r>
    </w:p>
    <w:p w:rsidR="00000000" w:rsidDel="00000000" w:rsidP="00000000" w:rsidRDefault="00000000" w:rsidRPr="00000000" w14:paraId="00000041">
      <w:pPr>
        <w:ind w:firstLine="425.19685039370086"/>
        <w:jc w:val="center"/>
        <w:rPr>
          <w:sz w:val="16"/>
          <w:szCs w:val="16"/>
        </w:rPr>
      </w:pPr>
      <w:r w:rsidDel="00000000" w:rsidR="00000000" w:rsidRPr="00000000">
        <w:rPr>
          <w:sz w:val="20"/>
          <w:szCs w:val="20"/>
          <w:rtl w:val="0"/>
        </w:rPr>
        <w:t xml:space="preserve"> </w:t>
      </w:r>
      <w:r w:rsidDel="00000000" w:rsidR="00000000" w:rsidRPr="00000000">
        <w:rPr>
          <w:sz w:val="16"/>
          <w:szCs w:val="16"/>
          <w:rtl w:val="0"/>
        </w:rPr>
        <w:t xml:space="preserve">Fig 4: Esquema de agente de reflejo simple</w:t>
      </w:r>
    </w:p>
    <w:p w:rsidR="00000000" w:rsidDel="00000000" w:rsidP="00000000" w:rsidRDefault="00000000" w:rsidRPr="00000000" w14:paraId="00000042">
      <w:pPr>
        <w:jc w:val="both"/>
        <w:rPr>
          <w:i w:val="1"/>
          <w:sz w:val="20"/>
          <w:szCs w:val="20"/>
        </w:rPr>
      </w:pPr>
      <w:r w:rsidDel="00000000" w:rsidR="00000000" w:rsidRPr="00000000">
        <w:rPr>
          <w:rtl w:val="0"/>
        </w:rPr>
      </w:r>
    </w:p>
    <w:p w:rsidR="00000000" w:rsidDel="00000000" w:rsidP="00000000" w:rsidRDefault="00000000" w:rsidRPr="00000000" w14:paraId="00000043">
      <w:pPr>
        <w:ind w:left="0" w:firstLine="209.76377952755908"/>
        <w:jc w:val="both"/>
        <w:rPr>
          <w:color w:val="111111"/>
          <w:sz w:val="20"/>
          <w:szCs w:val="20"/>
          <w:highlight w:val="white"/>
        </w:rPr>
      </w:pPr>
      <w:r w:rsidDel="00000000" w:rsidR="00000000" w:rsidRPr="00000000">
        <w:rPr>
          <w:b w:val="1"/>
          <w:color w:val="111111"/>
          <w:sz w:val="20"/>
          <w:szCs w:val="20"/>
          <w:highlight w:val="white"/>
          <w:rtl w:val="0"/>
        </w:rPr>
        <w:t xml:space="preserve">TIPOLOGÍA: AGENTE BIEN INFORMADO</w:t>
      </w:r>
      <w:r w:rsidDel="00000000" w:rsidR="00000000" w:rsidRPr="00000000">
        <w:rPr>
          <w:color w:val="111111"/>
          <w:sz w:val="20"/>
          <w:szCs w:val="20"/>
          <w:highlight w:val="white"/>
          <w:rtl w:val="0"/>
        </w:rPr>
        <w:t xml:space="preserve"> </w:t>
      </w:r>
    </w:p>
    <w:p w:rsidR="00000000" w:rsidDel="00000000" w:rsidP="00000000" w:rsidRDefault="00000000" w:rsidRPr="00000000" w14:paraId="00000044">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La actualización del estado interno en función del tiempo lleva a incluir dos tipos de conocimiento en el programa del agente: </w:t>
      </w:r>
    </w:p>
    <w:p w:rsidR="00000000" w:rsidDel="00000000" w:rsidP="00000000" w:rsidRDefault="00000000" w:rsidRPr="00000000" w14:paraId="00000045">
      <w:pPr>
        <w:numPr>
          <w:ilvl w:val="0"/>
          <w:numId w:val="3"/>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Información relativa a como evoluciona el mundo independiente del agente.</w:t>
      </w:r>
    </w:p>
    <w:p w:rsidR="00000000" w:rsidDel="00000000" w:rsidP="00000000" w:rsidRDefault="00000000" w:rsidRPr="00000000" w14:paraId="00000046">
      <w:pPr>
        <w:numPr>
          <w:ilvl w:val="0"/>
          <w:numId w:val="3"/>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Información relativa a como afectan al mundo las acciones del agente.</w:t>
      </w:r>
    </w:p>
    <w:p w:rsidR="00000000" w:rsidDel="00000000" w:rsidP="00000000" w:rsidRDefault="00000000" w:rsidRPr="00000000" w14:paraId="00000047">
      <w:pPr>
        <w:numPr>
          <w:ilvl w:val="0"/>
          <w:numId w:val="3"/>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Estos agentes reciben el nombre de agentes bien informados o agentes reflejos con estado (Reflex-Agent-With-State RAWS).</w:t>
      </w:r>
    </w:p>
    <w:p w:rsidR="00000000" w:rsidDel="00000000" w:rsidP="00000000" w:rsidRDefault="00000000" w:rsidRPr="00000000" w14:paraId="00000048">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49">
      <w:pPr>
        <w:ind w:left="0" w:firstLine="209.76377952755908"/>
        <w:jc w:val="both"/>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3076424" cy="1982584"/>
            <wp:effectExtent b="0" l="0" r="0" t="0"/>
            <wp:docPr id="1062" name="image4.png"/>
            <a:graphic>
              <a:graphicData uri="http://schemas.openxmlformats.org/drawingml/2006/picture">
                <pic:pic>
                  <pic:nvPicPr>
                    <pic:cNvPr id="0" name="image4.png"/>
                    <pic:cNvPicPr preferRelativeResize="0"/>
                  </pic:nvPicPr>
                  <pic:blipFill>
                    <a:blip r:embed="rId12"/>
                    <a:srcRect b="18828" l="51419" r="6931" t="33685"/>
                    <a:stretch>
                      <a:fillRect/>
                    </a:stretch>
                  </pic:blipFill>
                  <pic:spPr>
                    <a:xfrm>
                      <a:off x="0" y="0"/>
                      <a:ext cx="3076424" cy="198258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209.76377952755908"/>
        <w:jc w:val="both"/>
        <w:rPr>
          <w:color w:val="111111"/>
          <w:sz w:val="16"/>
          <w:szCs w:val="16"/>
          <w:highlight w:val="white"/>
        </w:rPr>
      </w:pPr>
      <w:r w:rsidDel="00000000" w:rsidR="00000000" w:rsidRPr="00000000">
        <w:rPr>
          <w:sz w:val="16"/>
          <w:szCs w:val="16"/>
          <w:rtl w:val="0"/>
        </w:rPr>
        <w:t xml:space="preserve">Fig 5: Esquema de agente bien informado</w:t>
      </w:r>
      <w:r w:rsidDel="00000000" w:rsidR="00000000" w:rsidRPr="00000000">
        <w:rPr>
          <w:rtl w:val="0"/>
        </w:rPr>
      </w:r>
    </w:p>
    <w:p w:rsidR="00000000" w:rsidDel="00000000" w:rsidP="00000000" w:rsidRDefault="00000000" w:rsidRPr="00000000" w14:paraId="0000004B">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4C">
      <w:pPr>
        <w:ind w:left="0" w:firstLine="209.76377952755908"/>
        <w:jc w:val="both"/>
        <w:rPr>
          <w:b w:val="1"/>
          <w:color w:val="111111"/>
          <w:sz w:val="20"/>
          <w:szCs w:val="20"/>
          <w:highlight w:val="white"/>
        </w:rPr>
      </w:pPr>
      <w:r w:rsidDel="00000000" w:rsidR="00000000" w:rsidRPr="00000000">
        <w:rPr>
          <w:b w:val="1"/>
          <w:color w:val="111111"/>
          <w:sz w:val="20"/>
          <w:szCs w:val="20"/>
          <w:highlight w:val="white"/>
          <w:rtl w:val="0"/>
        </w:rPr>
        <w:t xml:space="preserve">TIPOLOGÍA: AGENTE BASADOS EN METAS </w:t>
      </w:r>
    </w:p>
    <w:p w:rsidR="00000000" w:rsidDel="00000000" w:rsidP="00000000" w:rsidRDefault="00000000" w:rsidRPr="00000000" w14:paraId="0000004D">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Muchas veces no basta con el conocimiento del estado del entorno para tomar decisiones. Con frecuencia se encuentran situaciones donde es imprescindible tener en cuenta la meta, entonces se pide que el agente concilie las características de un agente informado con los resultados de posibles acciones a encarar, permitiéndole refinar el método de alcanzar una meta.</w:t>
      </w:r>
    </w:p>
    <w:p w:rsidR="00000000" w:rsidDel="00000000" w:rsidP="00000000" w:rsidRDefault="00000000" w:rsidRPr="00000000" w14:paraId="0000004E">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4F">
      <w:pPr>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1801178" cy="922554"/>
            <wp:effectExtent b="0" l="0" r="0" t="0"/>
            <wp:docPr id="1076" name="image20.png"/>
            <a:graphic>
              <a:graphicData uri="http://schemas.openxmlformats.org/drawingml/2006/picture">
                <pic:pic>
                  <pic:nvPicPr>
                    <pic:cNvPr id="0" name="image20.png"/>
                    <pic:cNvPicPr preferRelativeResize="0"/>
                  </pic:nvPicPr>
                  <pic:blipFill>
                    <a:blip r:embed="rId13"/>
                    <a:srcRect b="19241" l="61501" r="6112" t="51489"/>
                    <a:stretch>
                      <a:fillRect/>
                    </a:stretch>
                  </pic:blipFill>
                  <pic:spPr>
                    <a:xfrm>
                      <a:off x="0" y="0"/>
                      <a:ext cx="1801178" cy="92255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209.76377952755908"/>
        <w:jc w:val="center"/>
        <w:rPr>
          <w:color w:val="111111"/>
          <w:sz w:val="16"/>
          <w:szCs w:val="16"/>
          <w:highlight w:val="white"/>
        </w:rPr>
      </w:pPr>
      <w:r w:rsidDel="00000000" w:rsidR="00000000" w:rsidRPr="00000000">
        <w:rPr>
          <w:sz w:val="16"/>
          <w:szCs w:val="16"/>
          <w:rtl w:val="0"/>
        </w:rPr>
        <w:t xml:space="preserve">Fig 6:Secuencia de alcanzar una meta</w:t>
      </w:r>
      <w:r w:rsidDel="00000000" w:rsidR="00000000" w:rsidRPr="00000000">
        <w:rPr>
          <w:rtl w:val="0"/>
        </w:rPr>
      </w:r>
    </w:p>
    <w:p w:rsidR="00000000" w:rsidDel="00000000" w:rsidP="00000000" w:rsidRDefault="00000000" w:rsidRPr="00000000" w14:paraId="00000051">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52">
      <w:pPr>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915603" cy="1781757"/>
            <wp:effectExtent b="0" l="0" r="0" t="0"/>
            <wp:docPr id="1081" name="image17.png"/>
            <a:graphic>
              <a:graphicData uri="http://schemas.openxmlformats.org/drawingml/2006/picture">
                <pic:pic>
                  <pic:nvPicPr>
                    <pic:cNvPr id="0" name="image17.png"/>
                    <pic:cNvPicPr preferRelativeResize="0"/>
                  </pic:nvPicPr>
                  <pic:blipFill>
                    <a:blip r:embed="rId14"/>
                    <a:srcRect b="14470" l="24567" r="25473" t="31476"/>
                    <a:stretch>
                      <a:fillRect/>
                    </a:stretch>
                  </pic:blipFill>
                  <pic:spPr>
                    <a:xfrm>
                      <a:off x="0" y="0"/>
                      <a:ext cx="2915603" cy="178175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209.76377952755908"/>
        <w:jc w:val="center"/>
        <w:rPr>
          <w:sz w:val="16"/>
          <w:szCs w:val="16"/>
        </w:rPr>
      </w:pPr>
      <w:r w:rsidDel="00000000" w:rsidR="00000000" w:rsidRPr="00000000">
        <w:rPr>
          <w:sz w:val="16"/>
          <w:szCs w:val="16"/>
          <w:rtl w:val="0"/>
        </w:rPr>
        <w:t xml:space="preserve">Figura 7: Esquema de agente basado en metas.</w:t>
      </w:r>
    </w:p>
    <w:p w:rsidR="00000000" w:rsidDel="00000000" w:rsidP="00000000" w:rsidRDefault="00000000" w:rsidRPr="00000000" w14:paraId="00000054">
      <w:pPr>
        <w:ind w:left="0" w:firstLine="209.76377952755908"/>
        <w:jc w:val="both"/>
        <w:rPr>
          <w:i w:val="1"/>
          <w:sz w:val="20"/>
          <w:szCs w:val="20"/>
        </w:rPr>
      </w:pPr>
      <w:r w:rsidDel="00000000" w:rsidR="00000000" w:rsidRPr="00000000">
        <w:rPr>
          <w:rtl w:val="0"/>
        </w:rPr>
      </w:r>
    </w:p>
    <w:p w:rsidR="00000000" w:rsidDel="00000000" w:rsidP="00000000" w:rsidRDefault="00000000" w:rsidRPr="00000000" w14:paraId="00000055">
      <w:pPr>
        <w:ind w:left="0" w:firstLine="209.76377952755908"/>
        <w:jc w:val="both"/>
        <w:rPr>
          <w:b w:val="1"/>
          <w:color w:val="111111"/>
          <w:sz w:val="20"/>
          <w:szCs w:val="20"/>
          <w:highlight w:val="white"/>
        </w:rPr>
      </w:pPr>
      <w:r w:rsidDel="00000000" w:rsidR="00000000" w:rsidRPr="00000000">
        <w:rPr>
          <w:b w:val="1"/>
          <w:color w:val="111111"/>
          <w:sz w:val="20"/>
          <w:szCs w:val="20"/>
          <w:highlight w:val="white"/>
          <w:rtl w:val="0"/>
        </w:rPr>
        <w:t xml:space="preserve">TIPOLOGÍA: AGENTE BASADOS EN UTILIDAD</w:t>
      </w:r>
    </w:p>
    <w:p w:rsidR="00000000" w:rsidDel="00000000" w:rsidP="00000000" w:rsidRDefault="00000000" w:rsidRPr="00000000" w14:paraId="00000056">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 La utilidad de un agente es una función que cuantifica el grado de satisfacción con un número real, caracterizador del grado de satisfacción del agente. </w:t>
      </w:r>
    </w:p>
    <w:p w:rsidR="00000000" w:rsidDel="00000000" w:rsidP="00000000" w:rsidRDefault="00000000" w:rsidRPr="00000000" w14:paraId="00000057">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Una especificación de la función de utilidad permite que un agente resuelva problemas encontrados en la solución obtenida, como ocurre en los siguientes casos: </w:t>
      </w:r>
    </w:p>
    <w:p w:rsidR="00000000" w:rsidDel="00000000" w:rsidP="00000000" w:rsidRDefault="00000000" w:rsidRPr="00000000" w14:paraId="00000058">
      <w:pPr>
        <w:numPr>
          <w:ilvl w:val="0"/>
          <w:numId w:val="4"/>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Cuando la consecución de una meta implica conflictos entre parámetros del sistema. </w:t>
      </w:r>
    </w:p>
    <w:p w:rsidR="00000000" w:rsidDel="00000000" w:rsidP="00000000" w:rsidRDefault="00000000" w:rsidRPr="00000000" w14:paraId="00000059">
      <w:pPr>
        <w:numPr>
          <w:ilvl w:val="0"/>
          <w:numId w:val="4"/>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Cuando existen simultáneamente varias metas que el agente debe satisfacer.</w:t>
      </w:r>
    </w:p>
    <w:p w:rsidR="00000000" w:rsidDel="00000000" w:rsidP="00000000" w:rsidRDefault="00000000" w:rsidRPr="00000000" w14:paraId="0000005A">
      <w:pPr>
        <w:ind w:left="0" w:firstLine="209.76377952755908"/>
        <w:jc w:val="both"/>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887028" cy="2086246"/>
            <wp:effectExtent b="0" l="0" r="0" t="0"/>
            <wp:docPr id="1058" name="image11.png"/>
            <a:graphic>
              <a:graphicData uri="http://schemas.openxmlformats.org/drawingml/2006/picture">
                <pic:pic>
                  <pic:nvPicPr>
                    <pic:cNvPr id="0" name="image11.png"/>
                    <pic:cNvPicPr preferRelativeResize="0"/>
                  </pic:nvPicPr>
                  <pic:blipFill>
                    <a:blip r:embed="rId15"/>
                    <a:srcRect b="21899" l="52345" r="5384" t="24011"/>
                    <a:stretch>
                      <a:fillRect/>
                    </a:stretch>
                  </pic:blipFill>
                  <pic:spPr>
                    <a:xfrm>
                      <a:off x="0" y="0"/>
                      <a:ext cx="2887028" cy="208624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209.76377952755908"/>
        <w:jc w:val="center"/>
        <w:rPr>
          <w:sz w:val="16"/>
          <w:szCs w:val="16"/>
        </w:rPr>
      </w:pPr>
      <w:r w:rsidDel="00000000" w:rsidR="00000000" w:rsidRPr="00000000">
        <w:rPr>
          <w:sz w:val="16"/>
          <w:szCs w:val="16"/>
          <w:rtl w:val="0"/>
        </w:rPr>
        <w:t xml:space="preserve">Fig 8: Esquema de agente basado en utilidad</w:t>
      </w:r>
    </w:p>
    <w:p w:rsidR="00000000" w:rsidDel="00000000" w:rsidP="00000000" w:rsidRDefault="00000000" w:rsidRPr="00000000" w14:paraId="0000005C">
      <w:pPr>
        <w:ind w:left="0" w:firstLine="209.76377952755908"/>
        <w:jc w:val="both"/>
        <w:rPr>
          <w:i w:val="1"/>
          <w:sz w:val="20"/>
          <w:szCs w:val="20"/>
        </w:rPr>
      </w:pPr>
      <w:r w:rsidDel="00000000" w:rsidR="00000000" w:rsidRPr="00000000">
        <w:rPr>
          <w:rtl w:val="0"/>
        </w:rPr>
      </w:r>
    </w:p>
    <w:p w:rsidR="00000000" w:rsidDel="00000000" w:rsidP="00000000" w:rsidRDefault="00000000" w:rsidRPr="00000000" w14:paraId="0000005D">
      <w:pPr>
        <w:ind w:left="0" w:firstLine="209.76377952755908"/>
        <w:jc w:val="both"/>
        <w:rPr>
          <w:b w:val="1"/>
          <w:color w:val="111111"/>
          <w:sz w:val="20"/>
          <w:szCs w:val="20"/>
          <w:highlight w:val="white"/>
        </w:rPr>
      </w:pPr>
      <w:r w:rsidDel="00000000" w:rsidR="00000000" w:rsidRPr="00000000">
        <w:rPr>
          <w:b w:val="1"/>
          <w:color w:val="111111"/>
          <w:sz w:val="20"/>
          <w:szCs w:val="20"/>
          <w:highlight w:val="white"/>
          <w:rtl w:val="0"/>
        </w:rPr>
        <w:t xml:space="preserve">TIPOLOGÍA</w:t>
      </w:r>
      <w:r w:rsidDel="00000000" w:rsidR="00000000" w:rsidRPr="00000000">
        <w:rPr>
          <w:b w:val="1"/>
          <w:color w:val="111111"/>
          <w:sz w:val="20"/>
          <w:szCs w:val="20"/>
          <w:highlight w:val="white"/>
          <w:rtl w:val="0"/>
        </w:rPr>
        <w:t xml:space="preserve">: AGENTE CON CAPACIDAD DE APRENDIZAJE </w:t>
      </w:r>
    </w:p>
    <w:p w:rsidR="00000000" w:rsidDel="00000000" w:rsidP="00000000" w:rsidRDefault="00000000" w:rsidRPr="00000000" w14:paraId="0000005E">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Hasta el momento se analizaron variantes que no poseían una estructura con capacidad de aprender. Al plantearse esta necesidad se propone un agente que difiere un tanto de la propuesta de Russell-Norvig. En el siguiente esquema nótese la existencia de dos módulos: </w:t>
      </w:r>
    </w:p>
    <w:p w:rsidR="00000000" w:rsidDel="00000000" w:rsidP="00000000" w:rsidRDefault="00000000" w:rsidRPr="00000000" w14:paraId="0000005F">
      <w:pPr>
        <w:numPr>
          <w:ilvl w:val="0"/>
          <w:numId w:val="6"/>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Modulo Ejecutor (ME)</w:t>
      </w:r>
    </w:p>
    <w:p w:rsidR="00000000" w:rsidDel="00000000" w:rsidP="00000000" w:rsidRDefault="00000000" w:rsidRPr="00000000" w14:paraId="00000060">
      <w:pPr>
        <w:numPr>
          <w:ilvl w:val="0"/>
          <w:numId w:val="6"/>
        </w:num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Módulo Aconsejador (MA)</w:t>
      </w:r>
    </w:p>
    <w:p w:rsidR="00000000" w:rsidDel="00000000" w:rsidP="00000000" w:rsidRDefault="00000000" w:rsidRPr="00000000" w14:paraId="00000061">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62">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Modulo Ejecutor (ME) integra elementos típicos de los agentes en su estructura interna teniendo especial cuidado con el efecto que sobre ellos produce el Módulo Aconsejador mediante las líneas modificadas y modificaciones alternativas. </w:t>
      </w:r>
    </w:p>
    <w:p w:rsidR="00000000" w:rsidDel="00000000" w:rsidP="00000000" w:rsidRDefault="00000000" w:rsidRPr="00000000" w14:paraId="00000063">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La visión del mundo que percibe el agente a través de sus sensores puede ser una visión parcial. Esta situación podría causar errores significativos, debido a que las señales generadas por el ENTORNO no resulten una muestra significativa del estado de dicho MEDIO.</w:t>
      </w:r>
    </w:p>
    <w:p w:rsidR="00000000" w:rsidDel="00000000" w:rsidP="00000000" w:rsidRDefault="00000000" w:rsidRPr="00000000" w14:paraId="00000064">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65">
      <w:pPr>
        <w:ind w:left="0" w:firstLine="209.76377952755908"/>
        <w:jc w:val="both"/>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3085148" cy="2311400"/>
            <wp:effectExtent b="0" l="0" r="0" t="0"/>
            <wp:docPr id="1072" name="image6.png"/>
            <a:graphic>
              <a:graphicData uri="http://schemas.openxmlformats.org/drawingml/2006/picture">
                <pic:pic>
                  <pic:nvPicPr>
                    <pic:cNvPr id="0" name="image6.png"/>
                    <pic:cNvPicPr preferRelativeResize="0"/>
                  </pic:nvPicPr>
                  <pic:blipFill>
                    <a:blip r:embed="rId16"/>
                    <a:srcRect b="10562" l="30432" r="30424" t="37551"/>
                    <a:stretch>
                      <a:fillRect/>
                    </a:stretch>
                  </pic:blipFill>
                  <pic:spPr>
                    <a:xfrm>
                      <a:off x="0" y="0"/>
                      <a:ext cx="3085148"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209.76377952755908"/>
        <w:jc w:val="both"/>
        <w:rPr>
          <w:color w:val="111111"/>
          <w:sz w:val="16"/>
          <w:szCs w:val="16"/>
          <w:highlight w:val="white"/>
        </w:rPr>
      </w:pPr>
      <w:r w:rsidDel="00000000" w:rsidR="00000000" w:rsidRPr="00000000">
        <w:rPr>
          <w:sz w:val="16"/>
          <w:szCs w:val="16"/>
          <w:rtl w:val="0"/>
        </w:rPr>
        <w:t xml:space="preserve">Fig 9: Esquema de agente con capacidad de aprendizaje</w:t>
      </w:r>
      <w:r w:rsidDel="00000000" w:rsidR="00000000" w:rsidRPr="00000000">
        <w:rPr>
          <w:rtl w:val="0"/>
        </w:rPr>
      </w:r>
    </w:p>
    <w:p w:rsidR="00000000" w:rsidDel="00000000" w:rsidP="00000000" w:rsidRDefault="00000000" w:rsidRPr="00000000" w14:paraId="00000067">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68">
      <w:pPr>
        <w:numPr>
          <w:ilvl w:val="0"/>
          <w:numId w:val="7"/>
        </w:numPr>
        <w:ind w:left="0" w:firstLine="209.76377952755908"/>
        <w:jc w:val="both"/>
        <w:rPr>
          <w:b w:val="1"/>
          <w:color w:val="111111"/>
          <w:sz w:val="20"/>
          <w:szCs w:val="20"/>
          <w:highlight w:val="white"/>
        </w:rPr>
      </w:pPr>
      <w:r w:rsidDel="00000000" w:rsidR="00000000" w:rsidRPr="00000000">
        <w:rPr>
          <w:b w:val="1"/>
          <w:color w:val="111111"/>
          <w:sz w:val="20"/>
          <w:szCs w:val="20"/>
          <w:highlight w:val="white"/>
          <w:rtl w:val="0"/>
        </w:rPr>
        <w:t xml:space="preserve">MARCO TEÓRICO DE DETECCIÓN DE PLAGAS DE PLANTACIÓN DE LIMONES Y NARANJAS</w:t>
      </w:r>
      <w:r w:rsidDel="00000000" w:rsidR="00000000" w:rsidRPr="00000000">
        <w:rPr>
          <w:rtl w:val="0"/>
        </w:rPr>
      </w:r>
    </w:p>
    <w:p w:rsidR="00000000" w:rsidDel="00000000" w:rsidP="00000000" w:rsidRDefault="00000000" w:rsidRPr="00000000" w14:paraId="00000069">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6A">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Para el proyecto se decidió el estudio de plagas en plantas citrícolas, especialmente en naranjas y limones. </w:t>
      </w:r>
    </w:p>
    <w:p w:rsidR="00000000" w:rsidDel="00000000" w:rsidP="00000000" w:rsidRDefault="00000000" w:rsidRPr="00000000" w14:paraId="0000006B">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El área citrícola en la provincia de Tucumán se extiende desde el departamento </w:t>
      </w:r>
      <w:r w:rsidDel="00000000" w:rsidR="00000000" w:rsidRPr="00000000">
        <w:rPr>
          <w:color w:val="111111"/>
          <w:sz w:val="20"/>
          <w:szCs w:val="20"/>
          <w:highlight w:val="white"/>
          <w:rtl w:val="0"/>
        </w:rPr>
        <w:t xml:space="preserve">Burruyacú</w:t>
      </w:r>
      <w:r w:rsidDel="00000000" w:rsidR="00000000" w:rsidRPr="00000000">
        <w:rPr>
          <w:color w:val="111111"/>
          <w:sz w:val="20"/>
          <w:szCs w:val="20"/>
          <w:highlight w:val="white"/>
          <w:rtl w:val="0"/>
        </w:rPr>
        <w:t xml:space="preserve"> al nordeste, hasta el departamento La Cocha al sur de la provincia. Principalmente se desarrolla en el área de </w:t>
      </w:r>
      <w:r w:rsidDel="00000000" w:rsidR="00000000" w:rsidRPr="00000000">
        <w:rPr>
          <w:color w:val="111111"/>
          <w:sz w:val="20"/>
          <w:szCs w:val="20"/>
          <w:highlight w:val="white"/>
          <w:rtl w:val="0"/>
        </w:rPr>
        <w:t xml:space="preserve">Pedemonte</w:t>
      </w:r>
      <w:r w:rsidDel="00000000" w:rsidR="00000000" w:rsidRPr="00000000">
        <w:rPr>
          <w:color w:val="111111"/>
          <w:sz w:val="20"/>
          <w:szCs w:val="20"/>
          <w:highlight w:val="white"/>
          <w:rtl w:val="0"/>
        </w:rPr>
        <w:t xml:space="preserve"> del faldeo oriental de la sierra del Aconquija y en menor proporción en la llanura Chacopampeana. De allí se exporta principalmente frutas frescas, jugos y aceites esenciales.</w:t>
      </w:r>
    </w:p>
    <w:p w:rsidR="00000000" w:rsidDel="00000000" w:rsidP="00000000" w:rsidRDefault="00000000" w:rsidRPr="00000000" w14:paraId="0000006C">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Tucumán es la responsable del 89% de la producción del limón del país, actualmente el citrus más importante de Argentina.</w:t>
      </w:r>
    </w:p>
    <w:p w:rsidR="00000000" w:rsidDel="00000000" w:rsidP="00000000" w:rsidRDefault="00000000" w:rsidRPr="00000000" w14:paraId="0000006D">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6E">
      <w:pPr>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3085148" cy="3086100"/>
            <wp:effectExtent b="0" l="0" r="0" t="0"/>
            <wp:docPr id="107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08514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70">
      <w:pPr>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10: Distribución espacial de la superficie cultivada con citrus en la provincia de Tucumán.</w:t>
      </w:r>
    </w:p>
    <w:p w:rsidR="00000000" w:rsidDel="00000000" w:rsidP="00000000" w:rsidRDefault="00000000" w:rsidRPr="00000000" w14:paraId="00000071">
      <w:pPr>
        <w:ind w:left="0" w:firstLine="209.76377952755908"/>
        <w:jc w:val="center"/>
        <w:rPr>
          <w:color w:val="111111"/>
          <w:sz w:val="16"/>
          <w:szCs w:val="16"/>
          <w:highlight w:val="white"/>
        </w:rPr>
      </w:pPr>
      <w:r w:rsidDel="00000000" w:rsidR="00000000" w:rsidRPr="00000000">
        <w:rPr>
          <w:rtl w:val="0"/>
        </w:rPr>
      </w:r>
    </w:p>
    <w:p w:rsidR="00000000" w:rsidDel="00000000" w:rsidP="00000000" w:rsidRDefault="00000000" w:rsidRPr="00000000" w14:paraId="00000072">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Los datos obtenidos en la campaña 2020 demuestran que la superficie total implantada con cítricos en tucuman es de aproximadamente 50 ha. A nivel departamental, </w:t>
      </w:r>
      <w:r w:rsidDel="00000000" w:rsidR="00000000" w:rsidRPr="00000000">
        <w:rPr>
          <w:color w:val="111111"/>
          <w:sz w:val="20"/>
          <w:szCs w:val="20"/>
          <w:highlight w:val="white"/>
          <w:rtl w:val="0"/>
        </w:rPr>
        <w:t xml:space="preserve">Burruyacú</w:t>
      </w:r>
      <w:r w:rsidDel="00000000" w:rsidR="00000000" w:rsidRPr="00000000">
        <w:rPr>
          <w:color w:val="111111"/>
          <w:sz w:val="20"/>
          <w:szCs w:val="20"/>
          <w:highlight w:val="white"/>
          <w:rtl w:val="0"/>
        </w:rPr>
        <w:t xml:space="preserve"> presenta la mayor superficie cultivada de la provincia con el 34%.</w:t>
      </w:r>
    </w:p>
    <w:p w:rsidR="00000000" w:rsidDel="00000000" w:rsidP="00000000" w:rsidRDefault="00000000" w:rsidRPr="00000000" w14:paraId="00000073">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La zona del NOA es la única región del país declarada como libre de cancrosis, esto permite la exportación de fruta fresca a la Comunidad Europea, Chile y los Estados Unidos.</w:t>
      </w:r>
    </w:p>
    <w:p w:rsidR="00000000" w:rsidDel="00000000" w:rsidP="00000000" w:rsidRDefault="00000000" w:rsidRPr="00000000" w14:paraId="00000074">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75">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El manejo de las plagas en los cultivos es de suma importancia para mantener los huertos de manera que el daño causado por estas esté bajo un nivel económicamente aceptable, evitando pérdidas en la producción, reduciendo el costo a los productores y la reducción de ventas. Esto también disminuye el riesgo de propagación de enfermedades a la población que consume los cítricos.</w:t>
      </w:r>
    </w:p>
    <w:p w:rsidR="00000000" w:rsidDel="00000000" w:rsidP="00000000" w:rsidRDefault="00000000" w:rsidRPr="00000000" w14:paraId="00000076">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Por esto se plantea la problemática de poder contabilizar y clasificar los insectos que se encuentran en las plantaciones citrícolas.</w:t>
      </w:r>
    </w:p>
    <w:p w:rsidR="00000000" w:rsidDel="00000000" w:rsidP="00000000" w:rsidRDefault="00000000" w:rsidRPr="00000000" w14:paraId="00000077">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Se realizó un listado de plagas representativas que afectan a los cultivos de naranjas y limones.</w:t>
      </w:r>
    </w:p>
    <w:p w:rsidR="00000000" w:rsidDel="00000000" w:rsidP="00000000" w:rsidRDefault="00000000" w:rsidRPr="00000000" w14:paraId="00000078">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Pulgones: Del tipo verde o negro, tienen un tamaño aproximado de 1 a 2 mm. Producen deformación de brotes y transmiten virus.</w:t>
      </w:r>
    </w:p>
    <w:p w:rsidR="00000000" w:rsidDel="00000000" w:rsidP="00000000" w:rsidRDefault="00000000" w:rsidRPr="00000000" w14:paraId="00000079">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Pulguillas: Los adultos son de aproximadamente 1 mm, mastican las hojas ocasionando múltiples perforaciones en estas.</w:t>
      </w:r>
    </w:p>
    <w:p w:rsidR="00000000" w:rsidDel="00000000" w:rsidP="00000000" w:rsidRDefault="00000000" w:rsidRPr="00000000" w14:paraId="0000007A">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Coleóptero verde de flores: Miden aproximadamente 1 cm, dañan flores en primavera.</w:t>
      </w:r>
    </w:p>
    <w:p w:rsidR="00000000" w:rsidDel="00000000" w:rsidP="00000000" w:rsidRDefault="00000000" w:rsidRPr="00000000" w14:paraId="0000007B">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Coleóptero castaño manchado: los adultos miden entre 8 y 8.5 mm. Se alimentan de flores de plantas en producción  del follaje de plantines de vivero; dañan flores cerradas y abiertas.</w:t>
      </w:r>
    </w:p>
    <w:p w:rsidR="00000000" w:rsidDel="00000000" w:rsidP="00000000" w:rsidRDefault="00000000" w:rsidRPr="00000000" w14:paraId="0000007C">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Moscas de los frutos: Tienen un tamaño de entre 3 y 4 mm. Provocan caída de frutos y frutos picados.</w:t>
      </w:r>
    </w:p>
    <w:p w:rsidR="00000000" w:rsidDel="00000000" w:rsidP="00000000" w:rsidRDefault="00000000" w:rsidRPr="00000000" w14:paraId="0000007D">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Chicharrita: La chicharrita mide 8 mm, transmite enfermedades como la CVC, provoca disminución del tamaño de los frutos.</w:t>
      </w:r>
    </w:p>
    <w:p w:rsidR="00000000" w:rsidDel="00000000" w:rsidP="00000000" w:rsidRDefault="00000000" w:rsidRPr="00000000" w14:paraId="0000007E">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Tomando en consideración el tamaño que presentan los insectos que afectan a las plantaciones citrícolas, se decidió dividir a los insectos en tres grupos distintos.</w:t>
      </w:r>
    </w:p>
    <w:p w:rsidR="00000000" w:rsidDel="00000000" w:rsidP="00000000" w:rsidRDefault="00000000" w:rsidRPr="00000000" w14:paraId="0000007F">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Grupo 1: insectos cuyo tamaño es menor a 2 mm.</w:t>
      </w:r>
    </w:p>
    <w:p w:rsidR="00000000" w:rsidDel="00000000" w:rsidP="00000000" w:rsidRDefault="00000000" w:rsidRPr="00000000" w14:paraId="00000080">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Grupo 2: insectos cuyo tamaño está entre 2 y 4 mm.</w:t>
      </w:r>
    </w:p>
    <w:p w:rsidR="00000000" w:rsidDel="00000000" w:rsidP="00000000" w:rsidRDefault="00000000" w:rsidRPr="00000000" w14:paraId="00000081">
      <w:pPr>
        <w:spacing w:after="240" w:before="240" w:lineRule="auto"/>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Grupo 3: insectos cuyo tamaño es mayor a 4 mm.</w:t>
      </w:r>
    </w:p>
    <w:p w:rsidR="00000000" w:rsidDel="00000000" w:rsidP="00000000" w:rsidRDefault="00000000" w:rsidRPr="00000000" w14:paraId="00000082">
      <w:pPr>
        <w:spacing w:after="240" w:before="240" w:lineRule="auto"/>
        <w:ind w:left="0" w:firstLine="209.76377952755908"/>
        <w:jc w:val="both"/>
        <w:rPr>
          <w:b w:val="1"/>
          <w:color w:val="111111"/>
          <w:sz w:val="20"/>
          <w:szCs w:val="20"/>
          <w:highlight w:val="white"/>
        </w:rPr>
      </w:pPr>
      <w:r w:rsidDel="00000000" w:rsidR="00000000" w:rsidRPr="00000000">
        <w:rPr>
          <w:color w:val="111111"/>
          <w:sz w:val="20"/>
          <w:szCs w:val="20"/>
          <w:highlight w:val="white"/>
          <w:rtl w:val="0"/>
        </w:rPr>
        <w:t xml:space="preserve">Con estos grupos formados se hará la identificación de los insectos  y serán organizados de acuerdo a su tamaño.</w:t>
      </w:r>
      <w:r w:rsidDel="00000000" w:rsidR="00000000" w:rsidRPr="00000000">
        <w:rPr>
          <w:rtl w:val="0"/>
        </w:rPr>
      </w:r>
    </w:p>
    <w:p w:rsidR="00000000" w:rsidDel="00000000" w:rsidP="00000000" w:rsidRDefault="00000000" w:rsidRPr="00000000" w14:paraId="00000083">
      <w:pPr>
        <w:ind w:left="0" w:firstLine="209.76377952755908"/>
        <w:jc w:val="both"/>
        <w:rPr>
          <w:b w:val="1"/>
          <w:color w:val="111111"/>
          <w:sz w:val="20"/>
          <w:szCs w:val="20"/>
          <w:highlight w:val="white"/>
        </w:rPr>
      </w:pPr>
      <w:r w:rsidDel="00000000" w:rsidR="00000000" w:rsidRPr="00000000">
        <w:rPr>
          <w:rtl w:val="0"/>
        </w:rPr>
      </w:r>
    </w:p>
    <w:p w:rsidR="00000000" w:rsidDel="00000000" w:rsidP="00000000" w:rsidRDefault="00000000" w:rsidRPr="00000000" w14:paraId="00000084">
      <w:pPr>
        <w:ind w:left="0" w:firstLine="209.76377952755908"/>
        <w:jc w:val="both"/>
        <w:rPr>
          <w:b w:val="1"/>
          <w:color w:val="111111"/>
          <w:sz w:val="20"/>
          <w:szCs w:val="20"/>
          <w:highlight w:val="white"/>
        </w:rPr>
      </w:pPr>
      <w:r w:rsidDel="00000000" w:rsidR="00000000" w:rsidRPr="00000000">
        <w:rPr>
          <w:b w:val="1"/>
          <w:color w:val="111111"/>
          <w:sz w:val="20"/>
          <w:szCs w:val="20"/>
          <w:highlight w:val="white"/>
          <w:rtl w:val="0"/>
        </w:rPr>
        <w:t xml:space="preserve">III.</w:t>
        <w:tab/>
        <w:t xml:space="preserve">RESOLUCIÓN DE LA SITUACIÓN PROBLEMÁTICA</w:t>
      </w:r>
    </w:p>
    <w:p w:rsidR="00000000" w:rsidDel="00000000" w:rsidP="00000000" w:rsidRDefault="00000000" w:rsidRPr="00000000" w14:paraId="00000085">
      <w:pPr>
        <w:ind w:left="0" w:firstLine="209.76377952755908"/>
        <w:jc w:val="both"/>
        <w:rPr>
          <w:b w:val="1"/>
          <w:color w:val="111111"/>
          <w:sz w:val="20"/>
          <w:szCs w:val="20"/>
          <w:highlight w:val="white"/>
        </w:rPr>
      </w:pPr>
      <w:r w:rsidDel="00000000" w:rsidR="00000000" w:rsidRPr="00000000">
        <w:rPr>
          <w:rtl w:val="0"/>
        </w:rPr>
      </w:r>
    </w:p>
    <w:p w:rsidR="00000000" w:rsidDel="00000000" w:rsidP="00000000" w:rsidRDefault="00000000" w:rsidRPr="00000000" w14:paraId="00000086">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El problema a solucionar consiste en contabilizar y clasificar los tipos de insectos que encontramos en las plantaciones citrícolas de Tucumán. Para esto contamos con Sticky Traps, placas adhesivas hechas de plástico que sirven como trampa para que los insectos se adhieran en ellas, sirven como un sistema de monitoreo simple pero eficaz. </w:t>
      </w:r>
    </w:p>
    <w:p w:rsidR="00000000" w:rsidDel="00000000" w:rsidP="00000000" w:rsidRDefault="00000000" w:rsidRPr="00000000" w14:paraId="00000087">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A partir de una fotografía de la trampa adhesiva nuestro agente debería ser capaz de identificar los insectos presentes y organizarlos.</w:t>
      </w:r>
    </w:p>
    <w:p w:rsidR="00000000" w:rsidDel="00000000" w:rsidP="00000000" w:rsidRDefault="00000000" w:rsidRPr="00000000" w14:paraId="00000088">
      <w:pPr>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123898" cy="3070090"/>
            <wp:effectExtent b="0" l="0" r="0" t="0"/>
            <wp:docPr id="1070"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2123898" cy="307009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11: Sticky Trap, trampa adhesiva</w:t>
      </w:r>
    </w:p>
    <w:p w:rsidR="00000000" w:rsidDel="00000000" w:rsidP="00000000" w:rsidRDefault="00000000" w:rsidRPr="00000000" w14:paraId="0000008A">
      <w:pPr>
        <w:ind w:left="0" w:firstLine="209.76377952755908"/>
        <w:jc w:val="center"/>
        <w:rPr>
          <w:color w:val="111111"/>
          <w:sz w:val="20"/>
          <w:szCs w:val="20"/>
          <w:highlight w:val="white"/>
        </w:rPr>
      </w:pPr>
      <w:r w:rsidDel="00000000" w:rsidR="00000000" w:rsidRPr="00000000">
        <w:rPr>
          <w:rtl w:val="0"/>
        </w:rPr>
      </w:r>
    </w:p>
    <w:p w:rsidR="00000000" w:rsidDel="00000000" w:rsidP="00000000" w:rsidRDefault="00000000" w:rsidRPr="00000000" w14:paraId="0000008B">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La implementación de la resolución la haremos en Netlogo, será una solución basada en agentes inteligentes. Netlogo es un lenguaje de programación y entorno de desarrollo integrado para la realización de modelos basados en agentes.</w:t>
      </w:r>
    </w:p>
    <w:p w:rsidR="00000000" w:rsidDel="00000000" w:rsidP="00000000" w:rsidRDefault="00000000" w:rsidRPr="00000000" w14:paraId="0000008C">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En Netlogo tenemos tres tipos de agentes, tortugas, enlaces y parcelas. Para esta resolución se hará uso de tortugas y parcelas. Nuestra solución se basará en un agente de reflejo simple.</w:t>
      </w:r>
    </w:p>
    <w:p w:rsidR="00000000" w:rsidDel="00000000" w:rsidP="00000000" w:rsidRDefault="00000000" w:rsidRPr="00000000" w14:paraId="0000008D">
      <w:pPr>
        <w:ind w:left="0" w:firstLine="209.76377952755908"/>
        <w:jc w:val="both"/>
        <w:rPr>
          <w:color w:val="111111"/>
          <w:sz w:val="20"/>
          <w:szCs w:val="20"/>
          <w:highlight w:val="white"/>
        </w:rPr>
      </w:pPr>
      <w:r w:rsidDel="00000000" w:rsidR="00000000" w:rsidRPr="00000000">
        <w:rPr>
          <w:color w:val="111111"/>
          <w:sz w:val="20"/>
          <w:szCs w:val="20"/>
          <w:highlight w:val="white"/>
          <w:rtl w:val="0"/>
        </w:rPr>
        <w:t xml:space="preserve">Para comenzar a abordar la solución se realizó un modelo de Sticky Trap simplificado simulando los insectos adheridos a ella representados por las figuras rectangulares en negro, sobre un fondo blanco que representa la trampa de insectos.</w:t>
      </w:r>
    </w:p>
    <w:p w:rsidR="00000000" w:rsidDel="00000000" w:rsidP="00000000" w:rsidRDefault="00000000" w:rsidRPr="00000000" w14:paraId="0000008E">
      <w:pPr>
        <w:ind w:left="0" w:firstLine="209.76377952755908"/>
        <w:jc w:val="both"/>
        <w:rPr>
          <w:color w:val="111111"/>
          <w:sz w:val="20"/>
          <w:szCs w:val="20"/>
          <w:highlight w:val="white"/>
        </w:rPr>
      </w:pPr>
      <w:r w:rsidDel="00000000" w:rsidR="00000000" w:rsidRPr="00000000">
        <w:rPr>
          <w:rtl w:val="0"/>
        </w:rPr>
      </w:r>
    </w:p>
    <w:p w:rsidR="00000000" w:rsidDel="00000000" w:rsidP="00000000" w:rsidRDefault="00000000" w:rsidRPr="00000000" w14:paraId="0000008F">
      <w:pPr>
        <w:shd w:fill="ffffff" w:val="clear"/>
        <w:spacing w:after="0" w:lineRule="auto"/>
        <w:ind w:left="0" w:firstLine="209.76377952755908"/>
        <w:jc w:val="center"/>
        <w:rPr>
          <w:rFonts w:ascii="Arial" w:cs="Arial" w:eastAsia="Arial" w:hAnsi="Arial"/>
          <w:color w:val="333333"/>
          <w:sz w:val="20"/>
          <w:szCs w:val="20"/>
          <w:highlight w:val="white"/>
        </w:rPr>
      </w:pPr>
      <w:r w:rsidDel="00000000" w:rsidR="00000000" w:rsidRPr="00000000">
        <w:rPr>
          <w:rFonts w:ascii="Arial" w:cs="Arial" w:eastAsia="Arial" w:hAnsi="Arial"/>
          <w:color w:val="333333"/>
          <w:sz w:val="20"/>
          <w:szCs w:val="20"/>
          <w:highlight w:val="white"/>
        </w:rPr>
        <w:drawing>
          <wp:inline distB="114300" distT="114300" distL="114300" distR="114300">
            <wp:extent cx="2132648" cy="1869358"/>
            <wp:effectExtent b="25400" l="25400" r="25400" t="25400"/>
            <wp:docPr id="107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132648" cy="186935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0" w:lineRule="auto"/>
        <w:ind w:left="0" w:firstLine="209.76377952755908"/>
        <w:jc w:val="center"/>
        <w:rPr>
          <w:color w:val="333333"/>
          <w:sz w:val="16"/>
          <w:szCs w:val="16"/>
          <w:highlight w:val="white"/>
        </w:rPr>
      </w:pPr>
      <w:r w:rsidDel="00000000" w:rsidR="00000000" w:rsidRPr="00000000">
        <w:rPr>
          <w:color w:val="333333"/>
          <w:sz w:val="16"/>
          <w:szCs w:val="16"/>
          <w:highlight w:val="white"/>
          <w:rtl w:val="0"/>
        </w:rPr>
        <w:t xml:space="preserve">Fig 12: Modelo simplificado de sticky trap</w:t>
      </w:r>
    </w:p>
    <w:p w:rsidR="00000000" w:rsidDel="00000000" w:rsidP="00000000" w:rsidRDefault="00000000" w:rsidRPr="00000000" w14:paraId="00000091">
      <w:pPr>
        <w:shd w:fill="ffffff" w:val="clear"/>
        <w:spacing w:after="0" w:lineRule="auto"/>
        <w:ind w:left="0" w:firstLine="209.76377952755908"/>
        <w:jc w:val="left"/>
        <w:rPr>
          <w:color w:val="333333"/>
          <w:sz w:val="20"/>
          <w:szCs w:val="20"/>
          <w:highlight w:val="white"/>
        </w:rPr>
      </w:pPr>
      <w:r w:rsidDel="00000000" w:rsidR="00000000" w:rsidRPr="00000000">
        <w:rPr>
          <w:rtl w:val="0"/>
        </w:rPr>
      </w:r>
    </w:p>
    <w:p w:rsidR="00000000" w:rsidDel="00000000" w:rsidP="00000000" w:rsidRDefault="00000000" w:rsidRPr="00000000" w14:paraId="00000092">
      <w:pPr>
        <w:shd w:fill="ffffff" w:val="clear"/>
        <w:spacing w:after="0" w:lineRule="auto"/>
        <w:ind w:left="0" w:firstLine="209.76377952755908"/>
        <w:jc w:val="left"/>
        <w:rPr>
          <w:color w:val="333333"/>
          <w:sz w:val="20"/>
          <w:szCs w:val="20"/>
          <w:highlight w:val="white"/>
        </w:rPr>
      </w:pPr>
      <w:r w:rsidDel="00000000" w:rsidR="00000000" w:rsidRPr="00000000">
        <w:rPr>
          <w:color w:val="333333"/>
          <w:sz w:val="20"/>
          <w:szCs w:val="20"/>
          <w:highlight w:val="white"/>
          <w:rtl w:val="0"/>
        </w:rPr>
        <w:t xml:space="preserve">La solución se planteó con agentes tipo tortugas, donde existen dos razas, breed, o tipos de tortuga; las estáticas y las dinámicas.</w:t>
      </w:r>
    </w:p>
    <w:p w:rsidR="00000000" w:rsidDel="00000000" w:rsidP="00000000" w:rsidRDefault="00000000" w:rsidRPr="00000000" w14:paraId="00000093">
      <w:pPr>
        <w:shd w:fill="ffffff" w:val="clear"/>
        <w:spacing w:after="0" w:lineRule="auto"/>
        <w:ind w:left="0" w:firstLine="209.76377952755908"/>
        <w:jc w:val="left"/>
        <w:rPr>
          <w:color w:val="333333"/>
          <w:sz w:val="20"/>
          <w:szCs w:val="20"/>
          <w:highlight w:val="white"/>
        </w:rPr>
      </w:pPr>
      <w:r w:rsidDel="00000000" w:rsidR="00000000" w:rsidRPr="00000000">
        <w:rPr>
          <w:color w:val="333333"/>
          <w:sz w:val="20"/>
          <w:szCs w:val="20"/>
          <w:highlight w:val="white"/>
          <w:rtl w:val="0"/>
        </w:rPr>
        <w:t xml:space="preserve">Las tortugas estáticas son tortugas que se crean en las parcelas negras y tienen como fin proporcionar información a la tortuga de tipo dinámica, como su nombre lo indica son estáticas, sin tener la posibilidad de desplazarse por el mundo.</w:t>
      </w:r>
    </w:p>
    <w:p w:rsidR="00000000" w:rsidDel="00000000" w:rsidP="00000000" w:rsidRDefault="00000000" w:rsidRPr="00000000" w14:paraId="00000094">
      <w:pPr>
        <w:shd w:fill="ffffff" w:val="clear"/>
        <w:spacing w:after="0" w:lineRule="auto"/>
        <w:ind w:left="0" w:firstLine="209.76377952755908"/>
        <w:jc w:val="left"/>
        <w:rPr>
          <w:color w:val="333333"/>
          <w:sz w:val="20"/>
          <w:szCs w:val="20"/>
          <w:highlight w:val="white"/>
        </w:rPr>
      </w:pPr>
      <w:r w:rsidDel="00000000" w:rsidR="00000000" w:rsidRPr="00000000">
        <w:rPr>
          <w:color w:val="333333"/>
          <w:sz w:val="20"/>
          <w:szCs w:val="20"/>
          <w:highlight w:val="white"/>
          <w:rtl w:val="0"/>
        </w:rPr>
        <w:t xml:space="preserve">Las tortugas dinámicas son tortugas que pueden desplazarse por el mundo. Solo contamos con una tortuga del tipo dinámica que será la encargada de contar los insectos y clasificarlos por su tamaño. Esta tortuga se moverá en línea recta hacia arriba por toda la columna formada por las parcelas hasta llegar al final del mundo, luego se desplazará a la columna siguiente para continuar su movimiento hasta desplazarse por la totalidad de las parcelas.</w:t>
      </w:r>
    </w:p>
    <w:p w:rsidR="00000000" w:rsidDel="00000000" w:rsidP="00000000" w:rsidRDefault="00000000" w:rsidRPr="00000000" w14:paraId="00000095">
      <w:pPr>
        <w:shd w:fill="ffffff" w:val="clear"/>
        <w:spacing w:after="0" w:lineRule="auto"/>
        <w:ind w:left="0" w:firstLine="209.76377952755908"/>
        <w:jc w:val="left"/>
        <w:rPr>
          <w:color w:val="333333"/>
          <w:sz w:val="20"/>
          <w:szCs w:val="20"/>
          <w:highlight w:val="white"/>
        </w:rPr>
      </w:pPr>
      <w:r w:rsidDel="00000000" w:rsidR="00000000" w:rsidRPr="00000000">
        <w:rPr>
          <w:color w:val="333333"/>
          <w:sz w:val="20"/>
          <w:szCs w:val="20"/>
          <w:highlight w:val="white"/>
          <w:rtl w:val="0"/>
        </w:rPr>
        <w:t xml:space="preserve">La tortuga dinámica se desplazará e identificará si en la parcela actual en la que se encuentra hay una tortuga estática, si la hay verificará cuantas tortugas estáticas en posiciones contiguas hay hacia arriba, luego pasará a identificar cuántas tortugas estáticas hay en posiciones contiguas hacia la derecha y cuántas hay en posiciones contiguas en diagonal. Dependiendo del número de tortugas estáticas contiguas a la parcela en la que se encuentra actualmente sean identificadas se sumará más uno al contador del tamaño que corresponda.</w:t>
      </w:r>
    </w:p>
    <w:p w:rsidR="00000000" w:rsidDel="00000000" w:rsidP="00000000" w:rsidRDefault="00000000" w:rsidRPr="00000000" w14:paraId="00000096">
      <w:pPr>
        <w:shd w:fill="ffffff" w:val="clear"/>
        <w:spacing w:after="0" w:lineRule="auto"/>
        <w:ind w:left="0" w:firstLine="209.76377952755908"/>
        <w:jc w:val="left"/>
        <w:rPr>
          <w:i w:val="1"/>
          <w:color w:val="333333"/>
          <w:sz w:val="20"/>
          <w:szCs w:val="20"/>
          <w:highlight w:val="white"/>
        </w:rPr>
      </w:pPr>
      <w:r w:rsidDel="00000000" w:rsidR="00000000" w:rsidRPr="00000000">
        <w:rPr>
          <w:rtl w:val="0"/>
        </w:rPr>
      </w:r>
    </w:p>
    <w:p w:rsidR="00000000" w:rsidDel="00000000" w:rsidP="00000000" w:rsidRDefault="00000000" w:rsidRPr="00000000" w14:paraId="00000097">
      <w:pPr>
        <w:shd w:fill="ffffff" w:val="clear"/>
        <w:spacing w:after="0" w:lineRule="auto"/>
        <w:ind w:left="0" w:firstLine="209.76377952755908"/>
        <w:jc w:val="center"/>
        <w:rPr>
          <w:rFonts w:ascii="Arial" w:cs="Arial" w:eastAsia="Arial" w:hAnsi="Arial"/>
          <w:color w:val="111111"/>
          <w:sz w:val="20"/>
          <w:szCs w:val="20"/>
          <w:highlight w:val="white"/>
        </w:rPr>
      </w:pPr>
      <w:r w:rsidDel="00000000" w:rsidR="00000000" w:rsidRPr="00000000">
        <w:rPr>
          <w:rFonts w:ascii="Arial" w:cs="Arial" w:eastAsia="Arial" w:hAnsi="Arial"/>
          <w:color w:val="111111"/>
          <w:sz w:val="20"/>
          <w:szCs w:val="20"/>
          <w:highlight w:val="white"/>
        </w:rPr>
        <w:drawing>
          <wp:inline distB="114300" distT="114300" distL="114300" distR="114300">
            <wp:extent cx="2372678" cy="2133013"/>
            <wp:effectExtent b="0" l="0" r="0" t="0"/>
            <wp:docPr id="1071" name="image23.png"/>
            <a:graphic>
              <a:graphicData uri="http://schemas.openxmlformats.org/drawingml/2006/picture">
                <pic:pic>
                  <pic:nvPicPr>
                    <pic:cNvPr id="0" name="image23.png"/>
                    <pic:cNvPicPr preferRelativeResize="0"/>
                  </pic:nvPicPr>
                  <pic:blipFill>
                    <a:blip r:embed="rId20"/>
                    <a:srcRect b="25086" l="7578" r="74899" t="19170"/>
                    <a:stretch>
                      <a:fillRect/>
                    </a:stretch>
                  </pic:blipFill>
                  <pic:spPr>
                    <a:xfrm>
                      <a:off x="0" y="0"/>
                      <a:ext cx="2372678" cy="21330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after="0" w:lineRule="auto"/>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13 : Tortugas estaticas y dinamicas</w:t>
      </w:r>
    </w:p>
    <w:p w:rsidR="00000000" w:rsidDel="00000000" w:rsidP="00000000" w:rsidRDefault="00000000" w:rsidRPr="00000000" w14:paraId="00000099">
      <w:pPr>
        <w:shd w:fill="ffffff" w:val="clear"/>
        <w:spacing w:after="0" w:lineRule="auto"/>
        <w:ind w:left="0" w:firstLine="209.76377952755908"/>
        <w:jc w:val="left"/>
        <w:rPr>
          <w:rFonts w:ascii="Arial" w:cs="Arial" w:eastAsia="Arial" w:hAnsi="Arial"/>
          <w:color w:val="111111"/>
          <w:sz w:val="20"/>
          <w:szCs w:val="20"/>
          <w:highlight w:val="white"/>
        </w:rPr>
      </w:pPr>
      <w:r w:rsidDel="00000000" w:rsidR="00000000" w:rsidRPr="00000000">
        <w:rPr>
          <w:rtl w:val="0"/>
        </w:rPr>
      </w:r>
    </w:p>
    <w:p w:rsidR="00000000" w:rsidDel="00000000" w:rsidP="00000000" w:rsidRDefault="00000000" w:rsidRPr="00000000" w14:paraId="0000009A">
      <w:pPr>
        <w:shd w:fill="ffffff" w:val="clear"/>
        <w:spacing w:after="0" w:lineRule="auto"/>
        <w:ind w:left="0" w:firstLine="209.76377952755908"/>
        <w:jc w:val="left"/>
        <w:rPr>
          <w:color w:val="111111"/>
          <w:sz w:val="20"/>
          <w:szCs w:val="20"/>
          <w:highlight w:val="white"/>
        </w:rPr>
      </w:pPr>
      <w:r w:rsidDel="00000000" w:rsidR="00000000" w:rsidRPr="00000000">
        <w:rPr>
          <w:color w:val="111111"/>
          <w:sz w:val="20"/>
          <w:szCs w:val="20"/>
          <w:highlight w:val="white"/>
          <w:rtl w:val="0"/>
        </w:rPr>
        <w:t xml:space="preserve">Los grupos de insectos son tres, de acuerdo a su tamaño, el tamaño en el modelo está medido por el número de parcelas que ocupa cada uno. </w:t>
      </w:r>
    </w:p>
    <w:p w:rsidR="00000000" w:rsidDel="00000000" w:rsidP="00000000" w:rsidRDefault="00000000" w:rsidRPr="00000000" w14:paraId="0000009B">
      <w:pPr>
        <w:shd w:fill="ffffff" w:val="clear"/>
        <w:spacing w:after="0" w:lineRule="auto"/>
        <w:ind w:left="0" w:firstLine="209.76377952755908"/>
        <w:jc w:val="left"/>
        <w:rPr>
          <w:color w:val="111111"/>
          <w:sz w:val="20"/>
          <w:szCs w:val="20"/>
          <w:highlight w:val="white"/>
        </w:rPr>
      </w:pPr>
      <w:r w:rsidDel="00000000" w:rsidR="00000000" w:rsidRPr="00000000">
        <w:rPr>
          <w:rtl w:val="0"/>
        </w:rPr>
      </w:r>
    </w:p>
    <w:p w:rsidR="00000000" w:rsidDel="00000000" w:rsidP="00000000" w:rsidRDefault="00000000" w:rsidRPr="00000000" w14:paraId="0000009C">
      <w:pPr>
        <w:shd w:fill="ffffff" w:val="clear"/>
        <w:spacing w:after="0" w:lineRule="auto"/>
        <w:ind w:left="0" w:firstLine="209.76377952755908"/>
        <w:jc w:val="left"/>
        <w:rPr>
          <w:color w:val="111111"/>
          <w:sz w:val="20"/>
          <w:szCs w:val="20"/>
          <w:highlight w:val="white"/>
        </w:rPr>
      </w:pPr>
      <w:r w:rsidDel="00000000" w:rsidR="00000000" w:rsidRPr="00000000">
        <w:rPr>
          <w:color w:val="111111"/>
          <w:sz w:val="20"/>
          <w:szCs w:val="20"/>
          <w:highlight w:val="white"/>
          <w:rtl w:val="0"/>
        </w:rPr>
        <w:t xml:space="preserve">Tamaño 1: 1 parcela</w:t>
      </w:r>
    </w:p>
    <w:p w:rsidR="00000000" w:rsidDel="00000000" w:rsidP="00000000" w:rsidRDefault="00000000" w:rsidRPr="00000000" w14:paraId="0000009D">
      <w:pPr>
        <w:shd w:fill="ffffff" w:val="clear"/>
        <w:spacing w:after="0" w:lineRule="auto"/>
        <w:ind w:left="0" w:firstLine="209.76377952755908"/>
        <w:jc w:val="left"/>
        <w:rPr>
          <w:color w:val="111111"/>
          <w:sz w:val="20"/>
          <w:szCs w:val="20"/>
          <w:highlight w:val="white"/>
        </w:rPr>
      </w:pPr>
      <w:r w:rsidDel="00000000" w:rsidR="00000000" w:rsidRPr="00000000">
        <w:rPr>
          <w:rtl w:val="0"/>
        </w:rPr>
      </w:r>
    </w:p>
    <w:p w:rsidR="00000000" w:rsidDel="00000000" w:rsidP="00000000" w:rsidRDefault="00000000" w:rsidRPr="00000000" w14:paraId="0000009E">
      <w:pPr>
        <w:shd w:fill="ffffff" w:val="clear"/>
        <w:spacing w:after="0" w:lineRule="auto"/>
        <w:ind w:left="0" w:firstLine="209.76377952755908"/>
        <w:jc w:val="left"/>
        <w:rPr>
          <w:color w:val="111111"/>
          <w:sz w:val="20"/>
          <w:szCs w:val="20"/>
          <w:highlight w:val="white"/>
        </w:rPr>
      </w:pPr>
      <w:r w:rsidDel="00000000" w:rsidR="00000000" w:rsidRPr="00000000">
        <w:rPr>
          <w:color w:val="111111"/>
          <w:sz w:val="20"/>
          <w:szCs w:val="20"/>
          <w:highlight w:val="white"/>
          <w:rtl w:val="0"/>
        </w:rPr>
        <w:t xml:space="preserve">Tamaño 2: 2 parcelas</w:t>
      </w:r>
    </w:p>
    <w:p w:rsidR="00000000" w:rsidDel="00000000" w:rsidP="00000000" w:rsidRDefault="00000000" w:rsidRPr="00000000" w14:paraId="0000009F">
      <w:pPr>
        <w:shd w:fill="ffffff" w:val="clear"/>
        <w:spacing w:after="0" w:lineRule="auto"/>
        <w:ind w:left="0" w:firstLine="209.76377952755908"/>
        <w:jc w:val="left"/>
        <w:rPr>
          <w:color w:val="111111"/>
          <w:sz w:val="20"/>
          <w:szCs w:val="20"/>
          <w:highlight w:val="white"/>
        </w:rPr>
      </w:pPr>
      <w:r w:rsidDel="00000000" w:rsidR="00000000" w:rsidRPr="00000000">
        <w:rPr>
          <w:rtl w:val="0"/>
        </w:rPr>
      </w:r>
    </w:p>
    <w:p w:rsidR="00000000" w:rsidDel="00000000" w:rsidP="00000000" w:rsidRDefault="00000000" w:rsidRPr="00000000" w14:paraId="000000A0">
      <w:pPr>
        <w:shd w:fill="ffffff" w:val="clear"/>
        <w:spacing w:after="0" w:lineRule="auto"/>
        <w:ind w:left="0" w:firstLine="209.76377952755908"/>
        <w:jc w:val="left"/>
        <w:rPr>
          <w:color w:val="111111"/>
          <w:sz w:val="20"/>
          <w:szCs w:val="20"/>
          <w:highlight w:val="white"/>
        </w:rPr>
      </w:pPr>
      <w:r w:rsidDel="00000000" w:rsidR="00000000" w:rsidRPr="00000000">
        <w:rPr>
          <w:color w:val="111111"/>
          <w:sz w:val="20"/>
          <w:szCs w:val="20"/>
          <w:highlight w:val="white"/>
          <w:rtl w:val="0"/>
        </w:rPr>
        <w:t xml:space="preserve">Tamaño 3: 3 o ms parcelas</w:t>
      </w:r>
    </w:p>
    <w:p w:rsidR="00000000" w:rsidDel="00000000" w:rsidP="00000000" w:rsidRDefault="00000000" w:rsidRPr="00000000" w14:paraId="000000A1">
      <w:pPr>
        <w:shd w:fill="ffffff" w:val="clear"/>
        <w:spacing w:after="0" w:lineRule="auto"/>
        <w:ind w:left="0" w:firstLine="209.76377952755908"/>
        <w:jc w:val="left"/>
        <w:rPr>
          <w:rFonts w:ascii="Arial" w:cs="Arial" w:eastAsia="Arial" w:hAnsi="Arial"/>
          <w:color w:val="111111"/>
          <w:sz w:val="20"/>
          <w:szCs w:val="20"/>
          <w:highlight w:val="white"/>
        </w:rPr>
      </w:pPr>
      <w:r w:rsidDel="00000000" w:rsidR="00000000" w:rsidRPr="00000000">
        <w:rPr>
          <w:rtl w:val="0"/>
        </w:rPr>
      </w:r>
    </w:p>
    <w:p w:rsidR="00000000" w:rsidDel="00000000" w:rsidP="00000000" w:rsidRDefault="00000000" w:rsidRPr="00000000" w14:paraId="000000A2">
      <w:pPr>
        <w:shd w:fill="ffffff" w:val="clear"/>
        <w:spacing w:after="0" w:lineRule="auto"/>
        <w:ind w:left="0" w:firstLine="209.76377952755908"/>
        <w:jc w:val="left"/>
        <w:rPr>
          <w:color w:val="111111"/>
          <w:sz w:val="20"/>
          <w:szCs w:val="20"/>
          <w:highlight w:val="white"/>
        </w:rPr>
      </w:pPr>
      <w:r w:rsidDel="00000000" w:rsidR="00000000" w:rsidRPr="00000000">
        <w:rPr>
          <w:color w:val="111111"/>
          <w:sz w:val="20"/>
          <w:szCs w:val="20"/>
          <w:highlight w:val="white"/>
          <w:rtl w:val="0"/>
        </w:rPr>
        <w:t xml:space="preserve">La configuración del mundo de netlogo para implementar el conteo de los insectos es la siguiente:</w:t>
      </w:r>
    </w:p>
    <w:p w:rsidR="00000000" w:rsidDel="00000000" w:rsidP="00000000" w:rsidRDefault="00000000" w:rsidRPr="00000000" w14:paraId="000000A3">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A4">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El origen (parcela 0,0) en la esquina del mundo. La coordenada máxima en x (max-pxcor) en 41 y coordenada máxima en y(max-pycor) en 60. Esto forma un rectángulo de 42 × 61 parcelas.</w:t>
      </w:r>
    </w:p>
    <w:p w:rsidR="00000000" w:rsidDel="00000000" w:rsidP="00000000" w:rsidRDefault="00000000" w:rsidRPr="00000000" w14:paraId="000000A5">
      <w:pPr>
        <w:shd w:fill="ffffff" w:val="clear"/>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A6">
      <w:pPr>
        <w:shd w:fill="ffffff" w:val="clear"/>
        <w:ind w:left="0" w:firstLine="209.76377952755908"/>
        <w:rPr>
          <w:color w:val="111111"/>
          <w:sz w:val="20"/>
          <w:szCs w:val="20"/>
          <w:highlight w:val="white"/>
        </w:rPr>
      </w:pPr>
      <w:r w:rsidDel="00000000" w:rsidR="00000000" w:rsidRPr="00000000">
        <w:rPr>
          <w:color w:val="111111"/>
          <w:sz w:val="20"/>
          <w:szCs w:val="20"/>
          <w:highlight w:val="white"/>
          <w:rtl w:val="0"/>
        </w:rPr>
        <w:t xml:space="preserve">Se ajustó de esta manera para hacer uso específico de la imagen de la figura 11.</w:t>
      </w:r>
    </w:p>
    <w:p w:rsidR="00000000" w:rsidDel="00000000" w:rsidP="00000000" w:rsidRDefault="00000000" w:rsidRPr="00000000" w14:paraId="000000A7">
      <w:pPr>
        <w:shd w:fill="ffffff" w:val="clear"/>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A8">
      <w:pPr>
        <w:shd w:fill="ffffff" w:val="clear"/>
        <w:spacing w:after="0" w:lineRule="auto"/>
        <w:ind w:left="0" w:firstLine="209.76377952755908"/>
        <w:jc w:val="center"/>
        <w:rPr>
          <w:color w:val="111111"/>
          <w:sz w:val="20"/>
          <w:szCs w:val="20"/>
          <w:highlight w:val="white"/>
        </w:rPr>
      </w:pPr>
      <w:r w:rsidDel="00000000" w:rsidR="00000000" w:rsidRPr="00000000">
        <w:rPr>
          <w:color w:val="111111"/>
          <w:sz w:val="20"/>
          <w:szCs w:val="20"/>
          <w:highlight w:val="white"/>
          <w:rtl w:val="0"/>
        </w:rPr>
        <w:tab/>
      </w:r>
      <w:r w:rsidDel="00000000" w:rsidR="00000000" w:rsidRPr="00000000">
        <w:rPr>
          <w:color w:val="111111"/>
          <w:sz w:val="20"/>
          <w:szCs w:val="20"/>
          <w:highlight w:val="white"/>
        </w:rPr>
        <w:drawing>
          <wp:inline distB="114300" distT="114300" distL="114300" distR="114300">
            <wp:extent cx="2352675" cy="3185696"/>
            <wp:effectExtent b="0" l="0" r="0" t="0"/>
            <wp:docPr id="1078" name="image18.png"/>
            <a:graphic>
              <a:graphicData uri="http://schemas.openxmlformats.org/drawingml/2006/picture">
                <pic:pic>
                  <pic:nvPicPr>
                    <pic:cNvPr id="0" name="image18.png"/>
                    <pic:cNvPicPr preferRelativeResize="0"/>
                  </pic:nvPicPr>
                  <pic:blipFill>
                    <a:blip r:embed="rId21"/>
                    <a:srcRect b="16484" l="34763" r="34878" t="10619"/>
                    <a:stretch>
                      <a:fillRect/>
                    </a:stretch>
                  </pic:blipFill>
                  <pic:spPr>
                    <a:xfrm>
                      <a:off x="0" y="0"/>
                      <a:ext cx="2352675" cy="318569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spacing w:after="0" w:lineRule="auto"/>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14 : Configuración del modelo</w:t>
      </w:r>
    </w:p>
    <w:p w:rsidR="00000000" w:rsidDel="00000000" w:rsidP="00000000" w:rsidRDefault="00000000" w:rsidRPr="00000000" w14:paraId="000000AA">
      <w:pPr>
        <w:shd w:fill="ffffff" w:val="clear"/>
        <w:spacing w:after="0" w:lineRule="auto"/>
        <w:ind w:left="0" w:firstLine="209.76377952755908"/>
        <w:rPr>
          <w:i w:val="1"/>
          <w:color w:val="111111"/>
          <w:sz w:val="20"/>
          <w:szCs w:val="20"/>
          <w:highlight w:val="white"/>
        </w:rPr>
      </w:pPr>
      <w:r w:rsidDel="00000000" w:rsidR="00000000" w:rsidRPr="00000000">
        <w:rPr>
          <w:rtl w:val="0"/>
        </w:rPr>
      </w:r>
    </w:p>
    <w:p w:rsidR="00000000" w:rsidDel="00000000" w:rsidP="00000000" w:rsidRDefault="00000000" w:rsidRPr="00000000" w14:paraId="000000AB">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AC">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Antes de importar la imagen a netlogo, es necesario hacer un tratamiento a la imagen para mejorar el reconocimiento de los insectos. Se aplica un filtro para que la imagen quede en escala de grises y se aumenta el contraste y el brillo, dando como resultado la siguiente imagen.</w:t>
      </w:r>
    </w:p>
    <w:p w:rsidR="00000000" w:rsidDel="00000000" w:rsidP="00000000" w:rsidRDefault="00000000" w:rsidRPr="00000000" w14:paraId="000000AD">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AE">
      <w:pPr>
        <w:shd w:fill="ffffff" w:val="clear"/>
        <w:spacing w:after="0" w:lineRule="auto"/>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220278" cy="3216204"/>
            <wp:effectExtent b="0" l="0" r="0" t="0"/>
            <wp:docPr id="1059"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2220278" cy="321620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after="0" w:lineRule="auto"/>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15:  Sticky Trap, imagen a escala de grises.</w:t>
      </w:r>
    </w:p>
    <w:p w:rsidR="00000000" w:rsidDel="00000000" w:rsidP="00000000" w:rsidRDefault="00000000" w:rsidRPr="00000000" w14:paraId="000000B0">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B1">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La interfaz de nuestro modelo es de la siguiente forma:</w:t>
      </w:r>
    </w:p>
    <w:p w:rsidR="00000000" w:rsidDel="00000000" w:rsidP="00000000" w:rsidRDefault="00000000" w:rsidRPr="00000000" w14:paraId="000000B2">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B3">
      <w:pPr>
        <w:shd w:fill="ffffff" w:val="clear"/>
        <w:spacing w:after="0" w:lineRule="auto"/>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3085148" cy="1930400"/>
            <wp:effectExtent b="0" l="0" r="0" t="0"/>
            <wp:docPr id="1066" name="image9.png"/>
            <a:graphic>
              <a:graphicData uri="http://schemas.openxmlformats.org/drawingml/2006/picture">
                <pic:pic>
                  <pic:nvPicPr>
                    <pic:cNvPr id="0" name="image9.png"/>
                    <pic:cNvPicPr preferRelativeResize="0"/>
                  </pic:nvPicPr>
                  <pic:blipFill>
                    <a:blip r:embed="rId23"/>
                    <a:srcRect b="14898" l="20864" r="20525" t="20096"/>
                    <a:stretch>
                      <a:fillRect/>
                    </a:stretch>
                  </pic:blipFill>
                  <pic:spPr>
                    <a:xfrm>
                      <a:off x="0" y="0"/>
                      <a:ext cx="3085148"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spacing w:after="0" w:lineRule="auto"/>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16 : Vista del modelo</w:t>
      </w:r>
    </w:p>
    <w:p w:rsidR="00000000" w:rsidDel="00000000" w:rsidP="00000000" w:rsidRDefault="00000000" w:rsidRPr="00000000" w14:paraId="000000B5">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B6">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Describimos los siguientes botones que se encuentran en el modelo.</w:t>
      </w:r>
    </w:p>
    <w:p w:rsidR="00000000" w:rsidDel="00000000" w:rsidP="00000000" w:rsidRDefault="00000000" w:rsidRPr="00000000" w14:paraId="000000B7">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B8">
      <w:pPr>
        <w:shd w:fill="ffffff" w:val="clear"/>
        <w:spacing w:after="200" w:lineRule="auto"/>
        <w:ind w:left="0" w:firstLine="209.76377952755908"/>
        <w:rPr>
          <w:color w:val="111111"/>
          <w:sz w:val="20"/>
          <w:szCs w:val="20"/>
          <w:highlight w:val="white"/>
        </w:rPr>
      </w:pPr>
      <w:r w:rsidDel="00000000" w:rsidR="00000000" w:rsidRPr="00000000">
        <w:rPr>
          <w:b w:val="1"/>
          <w:color w:val="111111"/>
          <w:sz w:val="20"/>
          <w:szCs w:val="20"/>
          <w:highlight w:val="white"/>
          <w:rtl w:val="0"/>
        </w:rPr>
        <w:t xml:space="preserve">drawgrid: </w:t>
      </w:r>
      <w:r w:rsidDel="00000000" w:rsidR="00000000" w:rsidRPr="00000000">
        <w:rPr>
          <w:color w:val="111111"/>
          <w:sz w:val="20"/>
          <w:szCs w:val="20"/>
          <w:highlight w:val="white"/>
          <w:rtl w:val="0"/>
        </w:rPr>
        <w:t xml:space="preserve">Dibuja una cuadrícula sobre el mundo, separando las parcelas por bordes blancos. Este botón también funciona como un clear, para inicializar otro conteo es necesario presionarlo e importar la imagen nuevamente.</w:t>
      </w:r>
    </w:p>
    <w:p w:rsidR="00000000" w:rsidDel="00000000" w:rsidP="00000000" w:rsidRDefault="00000000" w:rsidRPr="00000000" w14:paraId="000000B9">
      <w:pPr>
        <w:shd w:fill="ffffff" w:val="clear"/>
        <w:spacing w:after="200" w:lineRule="auto"/>
        <w:ind w:left="0" w:firstLine="209.76377952755908"/>
        <w:rPr>
          <w:color w:val="111111"/>
          <w:sz w:val="20"/>
          <w:szCs w:val="20"/>
          <w:highlight w:val="white"/>
        </w:rPr>
      </w:pPr>
      <w:r w:rsidDel="00000000" w:rsidR="00000000" w:rsidRPr="00000000">
        <w:rPr>
          <w:b w:val="1"/>
          <w:color w:val="111111"/>
          <w:sz w:val="20"/>
          <w:szCs w:val="20"/>
          <w:highlight w:val="white"/>
          <w:rtl w:val="0"/>
        </w:rPr>
        <w:t xml:space="preserve">setup: </w:t>
      </w:r>
      <w:r w:rsidDel="00000000" w:rsidR="00000000" w:rsidRPr="00000000">
        <w:rPr>
          <w:color w:val="111111"/>
          <w:sz w:val="20"/>
          <w:szCs w:val="20"/>
          <w:highlight w:val="white"/>
          <w:rtl w:val="0"/>
        </w:rPr>
        <w:t xml:space="preserve">inicializar el Mundo y los contadores.</w:t>
      </w:r>
    </w:p>
    <w:p w:rsidR="00000000" w:rsidDel="00000000" w:rsidP="00000000" w:rsidRDefault="00000000" w:rsidRPr="00000000" w14:paraId="000000BA">
      <w:pPr>
        <w:shd w:fill="ffffff" w:val="clear"/>
        <w:spacing w:after="380" w:lineRule="auto"/>
        <w:ind w:left="0" w:firstLine="209.76377952755908"/>
        <w:rPr>
          <w:color w:val="111111"/>
          <w:sz w:val="20"/>
          <w:szCs w:val="20"/>
          <w:highlight w:val="white"/>
        </w:rPr>
      </w:pPr>
      <w:r w:rsidDel="00000000" w:rsidR="00000000" w:rsidRPr="00000000">
        <w:rPr>
          <w:b w:val="1"/>
          <w:color w:val="111111"/>
          <w:sz w:val="20"/>
          <w:szCs w:val="20"/>
          <w:highlight w:val="white"/>
          <w:rtl w:val="0"/>
        </w:rPr>
        <w:t xml:space="preserve">go:</w:t>
      </w:r>
      <w:r w:rsidDel="00000000" w:rsidR="00000000" w:rsidRPr="00000000">
        <w:rPr>
          <w:color w:val="111111"/>
          <w:sz w:val="20"/>
          <w:szCs w:val="20"/>
          <w:highlight w:val="white"/>
          <w:rtl w:val="0"/>
        </w:rPr>
        <w:t xml:space="preserve"> modelar las acciones que realizan los contadores para encontrar los bichos.</w:t>
      </w:r>
    </w:p>
    <w:p w:rsidR="00000000" w:rsidDel="00000000" w:rsidP="00000000" w:rsidRDefault="00000000" w:rsidRPr="00000000" w14:paraId="000000BB">
      <w:pPr>
        <w:shd w:fill="ffffff" w:val="clear"/>
        <w:ind w:left="0" w:firstLine="209.76377952755908"/>
        <w:rPr>
          <w:color w:val="111111"/>
          <w:sz w:val="20"/>
          <w:szCs w:val="20"/>
          <w:highlight w:val="white"/>
        </w:rPr>
      </w:pPr>
      <w:r w:rsidDel="00000000" w:rsidR="00000000" w:rsidRPr="00000000">
        <w:rPr>
          <w:color w:val="111111"/>
          <w:sz w:val="20"/>
          <w:szCs w:val="20"/>
          <w:highlight w:val="white"/>
          <w:rtl w:val="0"/>
        </w:rPr>
        <w:t xml:space="preserve">También contamos con tres monitores que muestran la cantidad de insectos según su tamaño.</w:t>
      </w:r>
    </w:p>
    <w:p w:rsidR="00000000" w:rsidDel="00000000" w:rsidP="00000000" w:rsidRDefault="00000000" w:rsidRPr="00000000" w14:paraId="000000BC">
      <w:pPr>
        <w:shd w:fill="ffffff" w:val="clear"/>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BD">
      <w:pPr>
        <w:shd w:fill="ffffff" w:val="clear"/>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972503" cy="1236769"/>
            <wp:effectExtent b="0" l="0" r="0" t="0"/>
            <wp:docPr id="1073" name="image7.png"/>
            <a:graphic>
              <a:graphicData uri="http://schemas.openxmlformats.org/drawingml/2006/picture">
                <pic:pic>
                  <pic:nvPicPr>
                    <pic:cNvPr id="0" name="image7.png"/>
                    <pic:cNvPicPr preferRelativeResize="0"/>
                  </pic:nvPicPr>
                  <pic:blipFill>
                    <a:blip r:embed="rId23"/>
                    <a:srcRect b="22295" l="21674" r="64518" t="46622"/>
                    <a:stretch>
                      <a:fillRect/>
                    </a:stretch>
                  </pic:blipFill>
                  <pic:spPr>
                    <a:xfrm>
                      <a:off x="0" y="0"/>
                      <a:ext cx="972503" cy="123676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 Fig 17: Contadores de tamaño</w:t>
      </w:r>
    </w:p>
    <w:p w:rsidR="00000000" w:rsidDel="00000000" w:rsidP="00000000" w:rsidRDefault="00000000" w:rsidRPr="00000000" w14:paraId="000000BF">
      <w:pPr>
        <w:shd w:fill="ffffff" w:val="clear"/>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C0">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Para realizar la simulación de este modelo, procedemos a los siguientes pasos:</w:t>
      </w:r>
    </w:p>
    <w:p w:rsidR="00000000" w:rsidDel="00000000" w:rsidP="00000000" w:rsidRDefault="00000000" w:rsidRPr="00000000" w14:paraId="000000C1">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C2">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1. Presionamos el botón drawgrid y obtendremos una cuadrícula dibujada dejando apreciar de mejor manera las parcelas:</w:t>
      </w:r>
    </w:p>
    <w:p w:rsidR="00000000" w:rsidDel="00000000" w:rsidP="00000000" w:rsidRDefault="00000000" w:rsidRPr="00000000" w14:paraId="000000C3">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C4">
      <w:pPr>
        <w:shd w:fill="ffffff" w:val="clear"/>
        <w:spacing w:after="200" w:lineRule="auto"/>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3001328" cy="1943100"/>
            <wp:effectExtent b="0" l="0" r="0" t="0"/>
            <wp:docPr id="1061" name="image8.png"/>
            <a:graphic>
              <a:graphicData uri="http://schemas.openxmlformats.org/drawingml/2006/picture">
                <pic:pic>
                  <pic:nvPicPr>
                    <pic:cNvPr id="0" name="image8.png"/>
                    <pic:cNvPicPr preferRelativeResize="0"/>
                  </pic:nvPicPr>
                  <pic:blipFill>
                    <a:blip r:embed="rId24"/>
                    <a:srcRect b="14024" l="21172" r="22127" t="20920"/>
                    <a:stretch>
                      <a:fillRect/>
                    </a:stretch>
                  </pic:blipFill>
                  <pic:spPr>
                    <a:xfrm>
                      <a:off x="0" y="0"/>
                      <a:ext cx="300132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hd w:fill="ffffff" w:val="clear"/>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18 : Presionando el botón drawgrid</w:t>
      </w:r>
    </w:p>
    <w:p w:rsidR="00000000" w:rsidDel="00000000" w:rsidP="00000000" w:rsidRDefault="00000000" w:rsidRPr="00000000" w14:paraId="000000C6">
      <w:pPr>
        <w:shd w:fill="ffffff" w:val="clear"/>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C7">
      <w:pPr>
        <w:shd w:fill="ffffff" w:val="clear"/>
        <w:spacing w:after="20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2. Importamos colores de parcelas. </w:t>
      </w:r>
    </w:p>
    <w:p w:rsidR="00000000" w:rsidDel="00000000" w:rsidP="00000000" w:rsidRDefault="00000000" w:rsidRPr="00000000" w14:paraId="000000C8">
      <w:pPr>
        <w:shd w:fill="ffffff" w:val="clear"/>
        <w:spacing w:after="20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Para realizar la importación realizaremos lo siguiente:</w:t>
      </w:r>
    </w:p>
    <w:p w:rsidR="00000000" w:rsidDel="00000000" w:rsidP="00000000" w:rsidRDefault="00000000" w:rsidRPr="00000000" w14:paraId="000000C9">
      <w:pPr>
        <w:shd w:fill="ffffff" w:val="clear"/>
        <w:spacing w:after="0" w:lineRule="auto"/>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3085148" cy="2197100"/>
            <wp:effectExtent b="0" l="0" r="0" t="0"/>
            <wp:docPr id="1079"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3085148"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19: Proceso para importar imagen</w:t>
      </w:r>
    </w:p>
    <w:p w:rsidR="00000000" w:rsidDel="00000000" w:rsidP="00000000" w:rsidRDefault="00000000" w:rsidRPr="00000000" w14:paraId="000000CB">
      <w:pPr>
        <w:shd w:fill="ffffff" w:val="clear"/>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CC">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y obtendremos lo siguiente:</w:t>
      </w:r>
    </w:p>
    <w:p w:rsidR="00000000" w:rsidDel="00000000" w:rsidP="00000000" w:rsidRDefault="00000000" w:rsidRPr="00000000" w14:paraId="000000CD">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CE">
      <w:pPr>
        <w:shd w:fill="ffffff" w:val="clear"/>
        <w:spacing w:after="0" w:lineRule="auto"/>
        <w:ind w:left="0" w:firstLine="209.76377952755908"/>
        <w:jc w:val="center"/>
        <w:rPr>
          <w:b w:val="1"/>
          <w:color w:val="111111"/>
          <w:sz w:val="20"/>
          <w:szCs w:val="20"/>
          <w:highlight w:val="white"/>
        </w:rPr>
      </w:pPr>
      <w:r w:rsidDel="00000000" w:rsidR="00000000" w:rsidRPr="00000000">
        <w:rPr>
          <w:b w:val="1"/>
          <w:color w:val="111111"/>
          <w:sz w:val="20"/>
          <w:szCs w:val="20"/>
          <w:highlight w:val="white"/>
        </w:rPr>
        <w:drawing>
          <wp:inline distB="114300" distT="114300" distL="114300" distR="114300">
            <wp:extent cx="2872740" cy="1838325"/>
            <wp:effectExtent b="0" l="0" r="0" t="0"/>
            <wp:docPr id="1080" name="image22.png"/>
            <a:graphic>
              <a:graphicData uri="http://schemas.openxmlformats.org/drawingml/2006/picture">
                <pic:pic>
                  <pic:nvPicPr>
                    <pic:cNvPr id="0" name="image22.png"/>
                    <pic:cNvPicPr preferRelativeResize="0"/>
                  </pic:nvPicPr>
                  <pic:blipFill>
                    <a:blip r:embed="rId26"/>
                    <a:srcRect b="14624" l="21172" r="21922" t="20874"/>
                    <a:stretch>
                      <a:fillRect/>
                    </a:stretch>
                  </pic:blipFill>
                  <pic:spPr>
                    <a:xfrm>
                      <a:off x="0" y="0"/>
                      <a:ext cx="287274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20: Vista con imagen importada</w:t>
      </w:r>
    </w:p>
    <w:p w:rsidR="00000000" w:rsidDel="00000000" w:rsidP="00000000" w:rsidRDefault="00000000" w:rsidRPr="00000000" w14:paraId="000000D0">
      <w:pPr>
        <w:shd w:fill="ffffff" w:val="clear"/>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D1">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3. Al presionar el botón setup obtendremos:</w:t>
      </w:r>
    </w:p>
    <w:p w:rsidR="00000000" w:rsidDel="00000000" w:rsidP="00000000" w:rsidRDefault="00000000" w:rsidRPr="00000000" w14:paraId="000000D2">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877411" cy="1794279"/>
            <wp:effectExtent b="0" l="0" r="0" t="0"/>
            <wp:docPr id="1069" name="image10.png"/>
            <a:graphic>
              <a:graphicData uri="http://schemas.openxmlformats.org/drawingml/2006/picture">
                <pic:pic>
                  <pic:nvPicPr>
                    <pic:cNvPr id="0" name="image10.png"/>
                    <pic:cNvPicPr preferRelativeResize="0"/>
                  </pic:nvPicPr>
                  <pic:blipFill>
                    <a:blip r:embed="rId27"/>
                    <a:srcRect b="14834" l="21172" r="20525" t="20697"/>
                    <a:stretch>
                      <a:fillRect/>
                    </a:stretch>
                  </pic:blipFill>
                  <pic:spPr>
                    <a:xfrm>
                      <a:off x="0" y="0"/>
                      <a:ext cx="2877411" cy="179427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after="0" w:lineRule="auto"/>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21 : Vista presionando el botón setup</w:t>
      </w:r>
    </w:p>
    <w:p w:rsidR="00000000" w:rsidDel="00000000" w:rsidP="00000000" w:rsidRDefault="00000000" w:rsidRPr="00000000" w14:paraId="000000D4">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D5">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Las tortugas estáticas se crean sobre las parcelas negras y la tortuga dinámica se crea en la esquina inferior izquierda.</w:t>
      </w:r>
    </w:p>
    <w:p w:rsidR="00000000" w:rsidDel="00000000" w:rsidP="00000000" w:rsidRDefault="00000000" w:rsidRPr="00000000" w14:paraId="000000D6">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D7">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4. Finalmente al presionar el botón </w:t>
      </w:r>
      <w:r w:rsidDel="00000000" w:rsidR="00000000" w:rsidRPr="00000000">
        <w:rPr>
          <w:b w:val="1"/>
          <w:color w:val="111111"/>
          <w:sz w:val="20"/>
          <w:szCs w:val="20"/>
          <w:highlight w:val="white"/>
          <w:rtl w:val="0"/>
        </w:rPr>
        <w:t xml:space="preserve">go</w:t>
      </w:r>
      <w:r w:rsidDel="00000000" w:rsidR="00000000" w:rsidRPr="00000000">
        <w:rPr>
          <w:color w:val="111111"/>
          <w:sz w:val="20"/>
          <w:szCs w:val="20"/>
          <w:highlight w:val="white"/>
          <w:rtl w:val="0"/>
        </w:rPr>
        <w:t xml:space="preserve">:</w:t>
      </w:r>
    </w:p>
    <w:p w:rsidR="00000000" w:rsidDel="00000000" w:rsidP="00000000" w:rsidRDefault="00000000" w:rsidRPr="00000000" w14:paraId="000000D8">
      <w:pPr>
        <w:shd w:fill="ffffff" w:val="clear"/>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656181" cy="1663608"/>
            <wp:effectExtent b="0" l="0" r="0" t="0"/>
            <wp:docPr id="1063" name="image2.png"/>
            <a:graphic>
              <a:graphicData uri="http://schemas.openxmlformats.org/drawingml/2006/picture">
                <pic:pic>
                  <pic:nvPicPr>
                    <pic:cNvPr id="0" name="image2.png"/>
                    <pic:cNvPicPr preferRelativeResize="0"/>
                  </pic:nvPicPr>
                  <pic:blipFill>
                    <a:blip r:embed="rId28"/>
                    <a:srcRect b="14652" l="21294" r="20185" t="20304"/>
                    <a:stretch>
                      <a:fillRect/>
                    </a:stretch>
                  </pic:blipFill>
                  <pic:spPr>
                    <a:xfrm>
                      <a:off x="0" y="0"/>
                      <a:ext cx="2656181" cy="166360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hd w:fill="ffffff" w:val="clear"/>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22: Vista presionando el botón go</w:t>
      </w:r>
    </w:p>
    <w:p w:rsidR="00000000" w:rsidDel="00000000" w:rsidP="00000000" w:rsidRDefault="00000000" w:rsidRPr="00000000" w14:paraId="000000DA">
      <w:pPr>
        <w:shd w:fill="ffffff" w:val="clear"/>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DB">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La tortuga dinámica comienza a desplazarse para comenzar el conteo.</w:t>
      </w:r>
    </w:p>
    <w:p w:rsidR="00000000" w:rsidDel="00000000" w:rsidP="00000000" w:rsidRDefault="00000000" w:rsidRPr="00000000" w14:paraId="000000DC">
      <w:pPr>
        <w:shd w:fill="ffffff" w:val="clear"/>
        <w:spacing w:after="0" w:lineRule="auto"/>
        <w:ind w:left="0" w:firstLine="209.76377952755908"/>
        <w:jc w:val="center"/>
        <w:rPr>
          <w:color w:val="111111"/>
          <w:sz w:val="20"/>
          <w:szCs w:val="20"/>
          <w:highlight w:val="white"/>
        </w:rPr>
      </w:pPr>
      <w:r w:rsidDel="00000000" w:rsidR="00000000" w:rsidRPr="00000000">
        <w:rPr>
          <w:color w:val="111111"/>
          <w:sz w:val="20"/>
          <w:szCs w:val="20"/>
          <w:highlight w:val="white"/>
        </w:rPr>
        <w:drawing>
          <wp:inline distB="114300" distT="114300" distL="114300" distR="114300">
            <wp:extent cx="2353628" cy="1885950"/>
            <wp:effectExtent b="0" l="0" r="0" t="0"/>
            <wp:docPr id="1067" name="image2.png"/>
            <a:graphic>
              <a:graphicData uri="http://schemas.openxmlformats.org/drawingml/2006/picture">
                <pic:pic>
                  <pic:nvPicPr>
                    <pic:cNvPr id="0" name="image2.png"/>
                    <pic:cNvPicPr preferRelativeResize="0"/>
                  </pic:nvPicPr>
                  <pic:blipFill>
                    <a:blip r:embed="rId28"/>
                    <a:srcRect b="53396" l="55819" r="30102" t="23062"/>
                    <a:stretch>
                      <a:fillRect/>
                    </a:stretch>
                  </pic:blipFill>
                  <pic:spPr>
                    <a:xfrm>
                      <a:off x="0" y="0"/>
                      <a:ext cx="2353628" cy="1885950"/>
                    </a:xfrm>
                    <a:prstGeom prst="rect"/>
                    <a:ln/>
                  </pic:spPr>
                </pic:pic>
              </a:graphicData>
            </a:graphic>
          </wp:inline>
        </w:drawing>
      </w:r>
      <w:r w:rsidDel="00000000" w:rsidR="00000000" w:rsidRPr="00000000">
        <w:rPr>
          <w:color w:val="111111"/>
          <w:sz w:val="20"/>
          <w:szCs w:val="20"/>
          <w:highlight w:val="white"/>
          <w:rtl w:val="0"/>
        </w:rPr>
        <w:t xml:space="preserve">     </w:t>
      </w:r>
    </w:p>
    <w:p w:rsidR="00000000" w:rsidDel="00000000" w:rsidP="00000000" w:rsidRDefault="00000000" w:rsidRPr="00000000" w14:paraId="000000DD">
      <w:pPr>
        <w:shd w:fill="ffffff" w:val="clear"/>
        <w:spacing w:after="0" w:lineRule="auto"/>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23: Vista presionando el botón go (Zoom)</w:t>
      </w:r>
    </w:p>
    <w:p w:rsidR="00000000" w:rsidDel="00000000" w:rsidP="00000000" w:rsidRDefault="00000000" w:rsidRPr="00000000" w14:paraId="000000DE">
      <w:pPr>
        <w:shd w:fill="ffffff" w:val="clear"/>
        <w:spacing w:after="0" w:lineRule="auto"/>
        <w:ind w:left="0" w:firstLine="209.76377952755908"/>
        <w:rPr>
          <w:color w:val="111111"/>
          <w:sz w:val="20"/>
          <w:szCs w:val="20"/>
          <w:highlight w:val="white"/>
        </w:rPr>
      </w:pPr>
      <w:r w:rsidDel="00000000" w:rsidR="00000000" w:rsidRPr="00000000">
        <w:rPr>
          <w:rtl w:val="0"/>
        </w:rPr>
      </w:r>
    </w:p>
    <w:p w:rsidR="00000000" w:rsidDel="00000000" w:rsidP="00000000" w:rsidRDefault="00000000" w:rsidRPr="00000000" w14:paraId="000000DF">
      <w:pPr>
        <w:shd w:fill="ffffff" w:val="clear"/>
        <w:spacing w:after="0" w:lineRule="auto"/>
        <w:ind w:left="0" w:firstLine="209.76377952755908"/>
        <w:rPr>
          <w:color w:val="111111"/>
          <w:sz w:val="20"/>
          <w:szCs w:val="20"/>
          <w:highlight w:val="white"/>
        </w:rPr>
      </w:pPr>
      <w:r w:rsidDel="00000000" w:rsidR="00000000" w:rsidRPr="00000000">
        <w:rPr>
          <w:color w:val="111111"/>
          <w:sz w:val="20"/>
          <w:szCs w:val="20"/>
          <w:highlight w:val="white"/>
          <w:rtl w:val="0"/>
        </w:rPr>
        <w:t xml:space="preserve">Al terminar la tortuga de recorrer todo el mundo, visualizamos la cantidad total de los distintos tamaños de bichos.</w:t>
      </w:r>
    </w:p>
    <w:p w:rsidR="00000000" w:rsidDel="00000000" w:rsidP="00000000" w:rsidRDefault="00000000" w:rsidRPr="00000000" w14:paraId="000000E0">
      <w:pPr>
        <w:shd w:fill="ffffff" w:val="clear"/>
        <w:spacing w:after="0" w:lineRule="auto"/>
        <w:ind w:left="0" w:firstLine="209.76377952755908"/>
        <w:rPr>
          <w:color w:val="111111"/>
          <w:sz w:val="21"/>
          <w:szCs w:val="21"/>
          <w:highlight w:val="white"/>
        </w:rPr>
      </w:pPr>
      <w:r w:rsidDel="00000000" w:rsidR="00000000" w:rsidRPr="00000000">
        <w:rPr>
          <w:rtl w:val="0"/>
        </w:rPr>
      </w:r>
    </w:p>
    <w:p w:rsidR="00000000" w:rsidDel="00000000" w:rsidP="00000000" w:rsidRDefault="00000000" w:rsidRPr="00000000" w14:paraId="000000E1">
      <w:pPr>
        <w:shd w:fill="ffffff" w:val="clear"/>
        <w:spacing w:after="0" w:lineRule="auto"/>
        <w:ind w:left="0" w:firstLine="209.76377952755908"/>
        <w:rPr>
          <w:color w:val="111111"/>
          <w:sz w:val="21"/>
          <w:szCs w:val="21"/>
          <w:highlight w:val="white"/>
        </w:rPr>
      </w:pPr>
      <w:r w:rsidDel="00000000" w:rsidR="00000000" w:rsidRPr="00000000">
        <w:rPr>
          <w:color w:val="111111"/>
          <w:sz w:val="21"/>
          <w:szCs w:val="21"/>
          <w:highlight w:val="white"/>
        </w:rPr>
        <w:drawing>
          <wp:inline distB="114300" distT="114300" distL="114300" distR="114300">
            <wp:extent cx="3125153" cy="2095500"/>
            <wp:effectExtent b="0" l="0" r="0" t="0"/>
            <wp:docPr id="1064" name="image19.png"/>
            <a:graphic>
              <a:graphicData uri="http://schemas.openxmlformats.org/drawingml/2006/picture">
                <pic:pic>
                  <pic:nvPicPr>
                    <pic:cNvPr id="0" name="image19.png"/>
                    <pic:cNvPicPr preferRelativeResize="0"/>
                  </pic:nvPicPr>
                  <pic:blipFill>
                    <a:blip r:embed="rId29"/>
                    <a:srcRect b="15575" l="21481" r="29419" t="20535"/>
                    <a:stretch>
                      <a:fillRect/>
                    </a:stretch>
                  </pic:blipFill>
                  <pic:spPr>
                    <a:xfrm>
                      <a:off x="0" y="0"/>
                      <a:ext cx="3125153"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380" w:lineRule="auto"/>
        <w:ind w:left="0" w:firstLine="209.76377952755908"/>
        <w:jc w:val="center"/>
        <w:rPr>
          <w:color w:val="111111"/>
          <w:sz w:val="16"/>
          <w:szCs w:val="16"/>
          <w:highlight w:val="white"/>
        </w:rPr>
      </w:pPr>
      <w:r w:rsidDel="00000000" w:rsidR="00000000" w:rsidRPr="00000000">
        <w:rPr>
          <w:color w:val="111111"/>
          <w:sz w:val="16"/>
          <w:szCs w:val="16"/>
          <w:highlight w:val="white"/>
          <w:rtl w:val="0"/>
        </w:rPr>
        <w:t xml:space="preserve">Fig  24: Vista con la cantidad total de los distintos tamaños de bichos.</w:t>
      </w:r>
    </w:p>
    <w:p w:rsidR="00000000" w:rsidDel="00000000" w:rsidP="00000000" w:rsidRDefault="00000000" w:rsidRPr="00000000" w14:paraId="000000E3">
      <w:pPr>
        <w:ind w:left="0" w:firstLine="209.76377952755908"/>
        <w:jc w:val="both"/>
        <w:rPr>
          <w:b w:val="1"/>
          <w:color w:val="111111"/>
          <w:sz w:val="21"/>
          <w:szCs w:val="21"/>
          <w:highlight w:val="white"/>
        </w:rPr>
      </w:pPr>
      <w:r w:rsidDel="00000000" w:rsidR="00000000" w:rsidRPr="00000000">
        <w:rPr>
          <w:b w:val="1"/>
          <w:color w:val="111111"/>
          <w:sz w:val="21"/>
          <w:szCs w:val="21"/>
          <w:highlight w:val="white"/>
          <w:rtl w:val="0"/>
        </w:rPr>
        <w:t xml:space="preserve">IV.</w:t>
        <w:tab/>
        <w:t xml:space="preserve">CONCLUSION</w:t>
      </w:r>
    </w:p>
    <w:p w:rsidR="00000000" w:rsidDel="00000000" w:rsidP="00000000" w:rsidRDefault="00000000" w:rsidRPr="00000000" w14:paraId="000000E4">
      <w:pPr>
        <w:ind w:left="0" w:firstLine="209.76377952755908"/>
        <w:jc w:val="both"/>
        <w:rPr>
          <w:color w:val="111111"/>
          <w:sz w:val="21"/>
          <w:szCs w:val="21"/>
          <w:highlight w:val="white"/>
        </w:rPr>
      </w:pPr>
      <w:r w:rsidDel="00000000" w:rsidR="00000000" w:rsidRPr="00000000">
        <w:rPr>
          <w:rtl w:val="0"/>
        </w:rPr>
      </w:r>
    </w:p>
    <w:p w:rsidR="00000000" w:rsidDel="00000000" w:rsidP="00000000" w:rsidRDefault="00000000" w:rsidRPr="00000000" w14:paraId="000000E5">
      <w:pPr>
        <w:ind w:left="0" w:firstLine="209.76377952755908"/>
        <w:jc w:val="both"/>
        <w:rPr>
          <w:color w:val="111111"/>
          <w:sz w:val="21"/>
          <w:szCs w:val="21"/>
          <w:highlight w:val="white"/>
        </w:rPr>
      </w:pPr>
      <w:r w:rsidDel="00000000" w:rsidR="00000000" w:rsidRPr="00000000">
        <w:rPr>
          <w:color w:val="111111"/>
          <w:sz w:val="21"/>
          <w:szCs w:val="21"/>
          <w:highlight w:val="white"/>
          <w:rtl w:val="0"/>
        </w:rPr>
        <w:t xml:space="preserve">El agente funciona correctamente agilizando el conteo de bichos en las trampas, el principal inconveniente encontrado es la digitalización de la imagen de la muestra de insectos, el proceso de insertar los colores en las parcelas. Cuanto mejor sea el proceso de selección de la fotografía y su correcto tratamiento para poder tener una representación de los bichos de manera adecuada mayor éxito tendrá el agente en su tarea </w:t>
      </w:r>
    </w:p>
    <w:p w:rsidR="00000000" w:rsidDel="00000000" w:rsidP="00000000" w:rsidRDefault="00000000" w:rsidRPr="00000000" w14:paraId="000000E6">
      <w:pPr>
        <w:ind w:left="0" w:firstLine="209.76377952755908"/>
        <w:jc w:val="both"/>
        <w:rPr>
          <w:color w:val="111111"/>
          <w:sz w:val="21"/>
          <w:szCs w:val="21"/>
          <w:highlight w:val="white"/>
        </w:rPr>
      </w:pPr>
      <w:r w:rsidDel="00000000" w:rsidR="00000000" w:rsidRPr="00000000">
        <w:rPr>
          <w:color w:val="111111"/>
          <w:sz w:val="21"/>
          <w:szCs w:val="21"/>
          <w:highlight w:val="white"/>
          <w:rtl w:val="0"/>
        </w:rPr>
        <w:t xml:space="preserve">Para realizar este proyecto e introducirnos en el mundo de la inteligencia artificial, tuvimos que aprender a usar Netlogo es un lenguaje de programación y entorno de desarrollo integrado para la realización de modelos basados en agentes.</w:t>
      </w:r>
    </w:p>
    <w:p w:rsidR="00000000" w:rsidDel="00000000" w:rsidP="00000000" w:rsidRDefault="00000000" w:rsidRPr="00000000" w14:paraId="000000E7">
      <w:pPr>
        <w:ind w:left="0" w:firstLine="209.76377952755908"/>
        <w:jc w:val="both"/>
        <w:rPr>
          <w:color w:val="111111"/>
          <w:sz w:val="21"/>
          <w:szCs w:val="21"/>
          <w:highlight w:val="white"/>
        </w:rPr>
      </w:pPr>
      <w:r w:rsidDel="00000000" w:rsidR="00000000" w:rsidRPr="00000000">
        <w:rPr>
          <w:color w:val="111111"/>
          <w:sz w:val="21"/>
          <w:szCs w:val="21"/>
          <w:highlight w:val="white"/>
          <w:rtl w:val="0"/>
        </w:rPr>
        <w:t xml:space="preserve">El resolver un problema de la vida real aplicando lo aprendido en clase nos proporcionó nueva experiencia y agrandó nuestro abanico de herramientas para resolver situaciones problemáticas.</w:t>
      </w:r>
    </w:p>
    <w:p w:rsidR="00000000" w:rsidDel="00000000" w:rsidP="00000000" w:rsidRDefault="00000000" w:rsidRPr="00000000" w14:paraId="000000E8">
      <w:pPr>
        <w:ind w:left="0" w:firstLine="209.76377952755908"/>
        <w:jc w:val="both"/>
        <w:rPr>
          <w:b w:val="1"/>
          <w:color w:val="111111"/>
          <w:sz w:val="21"/>
          <w:szCs w:val="21"/>
          <w:highlight w:val="white"/>
        </w:rPr>
      </w:pPr>
      <w:r w:rsidDel="00000000" w:rsidR="00000000" w:rsidRPr="00000000">
        <w:rPr>
          <w:color w:val="111111"/>
          <w:sz w:val="21"/>
          <w:szCs w:val="21"/>
          <w:highlight w:val="white"/>
          <w:rtl w:val="0"/>
        </w:rPr>
        <w:t xml:space="preserve">La inteligencia artificial al servicio del hombre siempre brindará una mejora en los procesos y en la calidad de vida, abaratando costos y tiempo.</w:t>
      </w:r>
      <w:r w:rsidDel="00000000" w:rsidR="00000000" w:rsidRPr="00000000">
        <w:rPr>
          <w:rtl w:val="0"/>
        </w:rPr>
      </w:r>
    </w:p>
    <w:p w:rsidR="00000000" w:rsidDel="00000000" w:rsidP="00000000" w:rsidRDefault="00000000" w:rsidRPr="00000000" w14:paraId="000000E9">
      <w:pPr>
        <w:ind w:left="0" w:firstLine="209.76377952755908"/>
        <w:jc w:val="both"/>
        <w:rPr>
          <w:color w:val="111111"/>
          <w:sz w:val="21"/>
          <w:szCs w:val="21"/>
          <w:highlight w:val="white"/>
        </w:rPr>
      </w:pPr>
      <w:r w:rsidDel="00000000" w:rsidR="00000000" w:rsidRPr="00000000">
        <w:rPr>
          <w:rtl w:val="0"/>
        </w:rPr>
      </w:r>
    </w:p>
    <w:p w:rsidR="00000000" w:rsidDel="00000000" w:rsidP="00000000" w:rsidRDefault="00000000" w:rsidRPr="00000000" w14:paraId="000000EA">
      <w:pPr>
        <w:ind w:left="0" w:firstLine="209.76377952755908"/>
        <w:jc w:val="both"/>
        <w:rPr>
          <w:b w:val="1"/>
          <w:color w:val="111111"/>
          <w:sz w:val="21"/>
          <w:szCs w:val="21"/>
          <w:highlight w:val="white"/>
        </w:rPr>
      </w:pPr>
      <w:r w:rsidDel="00000000" w:rsidR="00000000" w:rsidRPr="00000000">
        <w:rPr>
          <w:b w:val="1"/>
          <w:color w:val="111111"/>
          <w:sz w:val="21"/>
          <w:szCs w:val="21"/>
          <w:highlight w:val="white"/>
          <w:rtl w:val="0"/>
        </w:rPr>
        <w:t xml:space="preserve"> V.</w:t>
        <w:tab/>
        <w:t xml:space="preserve">BIBLIOGRAFIA UTILIZADA</w:t>
      </w:r>
    </w:p>
    <w:p w:rsidR="00000000" w:rsidDel="00000000" w:rsidP="00000000" w:rsidRDefault="00000000" w:rsidRPr="00000000" w14:paraId="000000EB">
      <w:pPr>
        <w:ind w:left="0" w:firstLine="209.76377952755908"/>
        <w:jc w:val="both"/>
        <w:rPr>
          <w:color w:val="111111"/>
          <w:sz w:val="21"/>
          <w:szCs w:val="21"/>
          <w:highlight w:val="white"/>
        </w:rPr>
      </w:pPr>
      <w:r w:rsidDel="00000000" w:rsidR="00000000" w:rsidRPr="00000000">
        <w:rPr>
          <w:color w:val="111111"/>
          <w:sz w:val="21"/>
          <w:szCs w:val="21"/>
          <w:highlight w:val="white"/>
          <w:rtl w:val="0"/>
        </w:rPr>
        <w:t xml:space="preserve">  </w:t>
      </w:r>
    </w:p>
    <w:p w:rsidR="00000000" w:rsidDel="00000000" w:rsidP="00000000" w:rsidRDefault="00000000" w:rsidRPr="00000000" w14:paraId="000000EC">
      <w:pPr>
        <w:numPr>
          <w:ilvl w:val="0"/>
          <w:numId w:val="5"/>
        </w:numPr>
        <w:ind w:left="0" w:firstLine="141.7322834645671"/>
        <w:rPr>
          <w:sz w:val="16"/>
          <w:szCs w:val="16"/>
        </w:rPr>
      </w:pPr>
      <w:r w:rsidDel="00000000" w:rsidR="00000000" w:rsidRPr="00000000">
        <w:rPr>
          <w:color w:val="111111"/>
          <w:sz w:val="16"/>
          <w:szCs w:val="16"/>
          <w:highlight w:val="white"/>
          <w:rtl w:val="0"/>
        </w:rPr>
        <w:t xml:space="preserve">Apunte de cátedra de Inteligencia Artificial, Facultad de Ciencias Exactas y Tecnología, UNT.</w:t>
      </w:r>
      <w:r w:rsidDel="00000000" w:rsidR="00000000" w:rsidRPr="00000000">
        <w:rPr>
          <w:rtl w:val="0"/>
        </w:rPr>
      </w:r>
    </w:p>
    <w:p w:rsidR="00000000" w:rsidDel="00000000" w:rsidP="00000000" w:rsidRDefault="00000000" w:rsidRPr="00000000" w14:paraId="000000ED">
      <w:pPr>
        <w:numPr>
          <w:ilvl w:val="0"/>
          <w:numId w:val="5"/>
        </w:numPr>
        <w:ind w:left="0" w:firstLine="141.7322834645671"/>
        <w:rPr>
          <w:sz w:val="16"/>
          <w:szCs w:val="16"/>
        </w:rPr>
      </w:pPr>
      <w:r w:rsidDel="00000000" w:rsidR="00000000" w:rsidRPr="00000000">
        <w:rPr>
          <w:color w:val="111111"/>
          <w:sz w:val="16"/>
          <w:szCs w:val="16"/>
          <w:highlight w:val="white"/>
          <w:rtl w:val="0"/>
        </w:rPr>
        <w:t xml:space="preserve">05_Guia de programacion de NetLogo.pdf</w:t>
      </w:r>
      <w:r w:rsidDel="00000000" w:rsidR="00000000" w:rsidRPr="00000000">
        <w:rPr>
          <w:rtl w:val="0"/>
        </w:rPr>
      </w:r>
    </w:p>
    <w:p w:rsidR="00000000" w:rsidDel="00000000" w:rsidP="00000000" w:rsidRDefault="00000000" w:rsidRPr="00000000" w14:paraId="000000EE">
      <w:pPr>
        <w:ind w:left="0" w:firstLine="209.76377952755908"/>
        <w:jc w:val="both"/>
        <w:rPr>
          <w:color w:val="111111"/>
          <w:sz w:val="21"/>
          <w:szCs w:val="21"/>
          <w:highlight w:val="white"/>
        </w:rPr>
      </w:pPr>
      <w:r w:rsidDel="00000000" w:rsidR="00000000" w:rsidRPr="00000000">
        <w:rPr>
          <w:rtl w:val="0"/>
        </w:rPr>
      </w:r>
    </w:p>
    <w:p w:rsidR="00000000" w:rsidDel="00000000" w:rsidP="00000000" w:rsidRDefault="00000000" w:rsidRPr="00000000" w14:paraId="000000EF">
      <w:pPr>
        <w:ind w:left="0" w:firstLine="209.76377952755908"/>
        <w:jc w:val="both"/>
        <w:rPr>
          <w:b w:val="1"/>
          <w:color w:val="111111"/>
          <w:sz w:val="21"/>
          <w:szCs w:val="21"/>
          <w:highlight w:val="white"/>
        </w:rPr>
      </w:pPr>
      <w:r w:rsidDel="00000000" w:rsidR="00000000" w:rsidRPr="00000000">
        <w:rPr>
          <w:rtl w:val="0"/>
        </w:rPr>
      </w:r>
    </w:p>
    <w:p w:rsidR="00000000" w:rsidDel="00000000" w:rsidP="00000000" w:rsidRDefault="00000000" w:rsidRPr="00000000" w14:paraId="000000F0">
      <w:pPr>
        <w:ind w:left="0" w:firstLine="209.76377952755908"/>
        <w:jc w:val="both"/>
        <w:rPr>
          <w:b w:val="1"/>
          <w:color w:val="111111"/>
          <w:sz w:val="21"/>
          <w:szCs w:val="21"/>
          <w:highlight w:val="white"/>
        </w:rPr>
      </w:pPr>
      <w:r w:rsidDel="00000000" w:rsidR="00000000" w:rsidRPr="00000000">
        <w:rPr>
          <w:b w:val="1"/>
          <w:color w:val="111111"/>
          <w:sz w:val="21"/>
          <w:szCs w:val="21"/>
          <w:highlight w:val="white"/>
          <w:rtl w:val="0"/>
        </w:rPr>
        <w:t xml:space="preserve">VI.</w:t>
        <w:tab/>
        <w:t xml:space="preserve">SITIOS WEBS UTILIZADOS</w:t>
        <w:tab/>
      </w:r>
    </w:p>
    <w:p w:rsidR="00000000" w:rsidDel="00000000" w:rsidP="00000000" w:rsidRDefault="00000000" w:rsidRPr="00000000" w14:paraId="000000F1">
      <w:pPr>
        <w:jc w:val="both"/>
        <w:rPr>
          <w:b w:val="1"/>
          <w:color w:val="111111"/>
          <w:sz w:val="21"/>
          <w:szCs w:val="21"/>
          <w:highlight w:val="white"/>
        </w:rPr>
      </w:pPr>
      <w:r w:rsidDel="00000000" w:rsidR="00000000" w:rsidRPr="00000000">
        <w:rPr>
          <w:rtl w:val="0"/>
        </w:rPr>
      </w:r>
    </w:p>
    <w:p w:rsidR="00000000" w:rsidDel="00000000" w:rsidP="00000000" w:rsidRDefault="00000000" w:rsidRPr="00000000" w14:paraId="000000F2">
      <w:pPr>
        <w:numPr>
          <w:ilvl w:val="0"/>
          <w:numId w:val="8"/>
        </w:numPr>
        <w:ind w:left="432" w:hanging="144"/>
        <w:jc w:val="both"/>
        <w:rPr>
          <w:sz w:val="16"/>
          <w:szCs w:val="16"/>
        </w:rPr>
      </w:pPr>
      <w:r w:rsidDel="00000000" w:rsidR="00000000" w:rsidRPr="00000000">
        <w:rPr>
          <w:color w:val="111111"/>
          <w:sz w:val="16"/>
          <w:szCs w:val="16"/>
          <w:highlight w:val="white"/>
          <w:rtl w:val="0"/>
        </w:rPr>
        <w:t xml:space="preserve">https://bookdown.org/jamelende/LibroMobaBookDown/qu%C3%A9-es-unmodelo.html#un-primer-ejemplo </w:t>
      </w:r>
      <w:r w:rsidDel="00000000" w:rsidR="00000000" w:rsidRPr="00000000">
        <w:rPr>
          <w:sz w:val="16"/>
          <w:szCs w:val="16"/>
          <w:rtl w:val="0"/>
        </w:rPr>
        <w:t xml:space="preserve">.</w:t>
      </w:r>
    </w:p>
    <w:p w:rsidR="00000000" w:rsidDel="00000000" w:rsidP="00000000" w:rsidRDefault="00000000" w:rsidRPr="00000000" w14:paraId="000000F3">
      <w:pPr>
        <w:numPr>
          <w:ilvl w:val="0"/>
          <w:numId w:val="8"/>
        </w:numPr>
        <w:shd w:fill="ffffff" w:val="clear"/>
        <w:ind w:left="432" w:hanging="144"/>
        <w:rPr>
          <w:sz w:val="16"/>
          <w:szCs w:val="16"/>
        </w:rPr>
      </w:pPr>
      <w:r w:rsidDel="00000000" w:rsidR="00000000" w:rsidRPr="00000000">
        <w:rPr>
          <w:sz w:val="16"/>
          <w:szCs w:val="16"/>
          <w:highlight w:val="white"/>
          <w:rtl w:val="0"/>
        </w:rPr>
        <w:t xml:space="preserve">https://elabcrural.com/tucuman-implementan-un-sistema-de-monitoreo-de-plagasen-cultivos-hortico</w:t>
      </w:r>
      <w:r w:rsidDel="00000000" w:rsidR="00000000" w:rsidRPr="00000000">
        <w:rPr>
          <w:rtl w:val="0"/>
        </w:rPr>
      </w:r>
    </w:p>
    <w:p w:rsidR="00000000" w:rsidDel="00000000" w:rsidP="00000000" w:rsidRDefault="00000000" w:rsidRPr="00000000" w14:paraId="000000F4">
      <w:pPr>
        <w:numPr>
          <w:ilvl w:val="0"/>
          <w:numId w:val="8"/>
        </w:numPr>
        <w:shd w:fill="ffffff" w:val="clear"/>
        <w:ind w:left="432" w:hanging="144"/>
        <w:rPr>
          <w:color w:val="111111"/>
          <w:sz w:val="16"/>
          <w:szCs w:val="16"/>
          <w:highlight w:val="white"/>
        </w:rPr>
      </w:pPr>
      <w:r w:rsidDel="00000000" w:rsidR="00000000" w:rsidRPr="00000000">
        <w:rPr>
          <w:color w:val="111111"/>
          <w:sz w:val="16"/>
          <w:szCs w:val="16"/>
          <w:highlight w:val="white"/>
          <w:rtl w:val="0"/>
        </w:rPr>
        <w:t xml:space="preserve">https://inta.gob.ar/noticias/campana-citricola-2020-tucuman-cuenta-con-50472-ha-cultivadas</w:t>
      </w:r>
    </w:p>
    <w:p w:rsidR="00000000" w:rsidDel="00000000" w:rsidP="00000000" w:rsidRDefault="00000000" w:rsidRPr="00000000" w14:paraId="000000F5">
      <w:pPr>
        <w:numPr>
          <w:ilvl w:val="0"/>
          <w:numId w:val="8"/>
        </w:numPr>
        <w:shd w:fill="ffffff" w:val="clear"/>
        <w:ind w:left="432" w:hanging="144"/>
        <w:rPr>
          <w:color w:val="111111"/>
          <w:sz w:val="16"/>
          <w:szCs w:val="16"/>
          <w:highlight w:val="white"/>
          <w:u w:val="none"/>
        </w:rPr>
      </w:pPr>
      <w:r w:rsidDel="00000000" w:rsidR="00000000" w:rsidRPr="00000000">
        <w:rPr>
          <w:color w:val="111111"/>
          <w:sz w:val="16"/>
          <w:szCs w:val="16"/>
          <w:highlight w:val="white"/>
          <w:rtl w:val="0"/>
        </w:rPr>
        <w:t xml:space="preserve">https://inta.gob.ar/sites/default/files/inta_cultivo_limon_fenologia_enfermedades_tucuman.pdf</w:t>
      </w:r>
    </w:p>
    <w:p w:rsidR="00000000" w:rsidDel="00000000" w:rsidP="00000000" w:rsidRDefault="00000000" w:rsidRPr="00000000" w14:paraId="000000F6">
      <w:pPr>
        <w:numPr>
          <w:ilvl w:val="0"/>
          <w:numId w:val="8"/>
        </w:numPr>
        <w:shd w:fill="ffffff" w:val="clear"/>
        <w:ind w:left="432" w:hanging="144"/>
        <w:rPr>
          <w:color w:val="111111"/>
          <w:sz w:val="16"/>
          <w:szCs w:val="16"/>
          <w:highlight w:val="white"/>
          <w:u w:val="none"/>
        </w:rPr>
      </w:pPr>
      <w:r w:rsidDel="00000000" w:rsidR="00000000" w:rsidRPr="00000000">
        <w:rPr>
          <w:color w:val="111111"/>
          <w:sz w:val="16"/>
          <w:szCs w:val="16"/>
          <w:highlight w:val="white"/>
          <w:rtl w:val="0"/>
        </w:rPr>
        <w:t xml:space="preserve">https://inta.gob.ar/sites/default/files/inta_cultivo_limon_fenologia_enfermedades_tucuman.pdf</w:t>
      </w:r>
    </w:p>
    <w:p w:rsidR="00000000" w:rsidDel="00000000" w:rsidP="00000000" w:rsidRDefault="00000000" w:rsidRPr="00000000" w14:paraId="000000F7">
      <w:pPr>
        <w:numPr>
          <w:ilvl w:val="0"/>
          <w:numId w:val="8"/>
        </w:numPr>
        <w:shd w:fill="ffffff" w:val="clear"/>
        <w:ind w:left="432" w:hanging="144"/>
        <w:rPr>
          <w:color w:val="111111"/>
          <w:sz w:val="16"/>
          <w:szCs w:val="16"/>
          <w:highlight w:val="white"/>
          <w:u w:val="none"/>
        </w:rPr>
      </w:pPr>
      <w:r w:rsidDel="00000000" w:rsidR="00000000" w:rsidRPr="00000000">
        <w:rPr>
          <w:color w:val="111111"/>
          <w:sz w:val="16"/>
          <w:szCs w:val="16"/>
          <w:highlight w:val="white"/>
          <w:rtl w:val="0"/>
        </w:rPr>
        <w:t xml:space="preserve">https://ccl.northwestern.edu/netlogo/resources/diccionario.pdf</w:t>
      </w:r>
    </w:p>
    <w:p w:rsidR="00000000" w:rsidDel="00000000" w:rsidP="00000000" w:rsidRDefault="00000000" w:rsidRPr="00000000" w14:paraId="000000F8">
      <w:pPr>
        <w:numPr>
          <w:ilvl w:val="0"/>
          <w:numId w:val="8"/>
        </w:numPr>
        <w:shd w:fill="ffffff" w:val="clear"/>
        <w:ind w:left="432" w:hanging="144"/>
        <w:rPr>
          <w:color w:val="111111"/>
          <w:sz w:val="16"/>
          <w:szCs w:val="16"/>
          <w:highlight w:val="white"/>
          <w:u w:val="none"/>
        </w:rPr>
      </w:pPr>
      <w:r w:rsidDel="00000000" w:rsidR="00000000" w:rsidRPr="00000000">
        <w:rPr>
          <w:color w:val="111111"/>
          <w:sz w:val="16"/>
          <w:szCs w:val="16"/>
          <w:highlight w:val="white"/>
          <w:rtl w:val="0"/>
        </w:rPr>
        <w:t xml:space="preserve">https://ccl.northwestern.edu/netlogo/resources/diccionario.pdf</w:t>
      </w:r>
    </w:p>
    <w:p w:rsidR="00000000" w:rsidDel="00000000" w:rsidP="00000000" w:rsidRDefault="00000000" w:rsidRPr="00000000" w14:paraId="000000F9">
      <w:pPr>
        <w:numPr>
          <w:ilvl w:val="0"/>
          <w:numId w:val="8"/>
        </w:numPr>
        <w:shd w:fill="ffffff" w:val="clear"/>
        <w:ind w:left="432" w:hanging="144"/>
        <w:rPr>
          <w:color w:val="111111"/>
          <w:sz w:val="16"/>
          <w:szCs w:val="16"/>
          <w:highlight w:val="white"/>
          <w:u w:val="none"/>
        </w:rPr>
      </w:pPr>
      <w:r w:rsidDel="00000000" w:rsidR="00000000" w:rsidRPr="00000000">
        <w:rPr>
          <w:color w:val="111111"/>
          <w:sz w:val="16"/>
          <w:szCs w:val="16"/>
          <w:highlight w:val="white"/>
          <w:rtl w:val="0"/>
        </w:rPr>
        <w:t xml:space="preserve">https://ccl.northwestern.edu/netlogo/docs/dictionary.html#patch-ahead</w:t>
      </w:r>
    </w:p>
    <w:p w:rsidR="00000000" w:rsidDel="00000000" w:rsidP="00000000" w:rsidRDefault="00000000" w:rsidRPr="00000000" w14:paraId="000000FA">
      <w:pPr>
        <w:numPr>
          <w:ilvl w:val="0"/>
          <w:numId w:val="8"/>
        </w:numPr>
        <w:shd w:fill="ffffff" w:val="clear"/>
        <w:ind w:left="432" w:hanging="144"/>
        <w:rPr>
          <w:color w:val="111111"/>
          <w:sz w:val="16"/>
          <w:szCs w:val="16"/>
          <w:highlight w:val="white"/>
          <w:u w:val="none"/>
        </w:rPr>
      </w:pPr>
      <w:r w:rsidDel="00000000" w:rsidR="00000000" w:rsidRPr="00000000">
        <w:rPr>
          <w:color w:val="111111"/>
          <w:sz w:val="16"/>
          <w:szCs w:val="16"/>
          <w:highlight w:val="white"/>
          <w:rtl w:val="0"/>
        </w:rPr>
        <w:t xml:space="preserve">https://ccl.northwestern.edu/netlogo/docs/dictionary.html#patch-ahead</w:t>
      </w:r>
    </w:p>
    <w:p w:rsidR="00000000" w:rsidDel="00000000" w:rsidP="00000000" w:rsidRDefault="00000000" w:rsidRPr="00000000" w14:paraId="000000FB">
      <w:pPr>
        <w:numPr>
          <w:ilvl w:val="0"/>
          <w:numId w:val="8"/>
        </w:numPr>
        <w:shd w:fill="ffffff" w:val="clear"/>
        <w:ind w:left="432" w:hanging="144"/>
        <w:rPr>
          <w:color w:val="111111"/>
          <w:sz w:val="16"/>
          <w:szCs w:val="16"/>
          <w:highlight w:val="white"/>
          <w:u w:val="none"/>
        </w:rPr>
      </w:pPr>
      <w:r w:rsidDel="00000000" w:rsidR="00000000" w:rsidRPr="00000000">
        <w:rPr>
          <w:color w:val="111111"/>
          <w:sz w:val="16"/>
          <w:szCs w:val="16"/>
          <w:highlight w:val="white"/>
          <w:rtl w:val="0"/>
        </w:rPr>
        <w:t xml:space="preserve">http://www.cs.us.es/~fsancho/NLVC/?p=conceptos-basicos</w:t>
      </w:r>
    </w:p>
    <w:p w:rsidR="00000000" w:rsidDel="00000000" w:rsidP="00000000" w:rsidRDefault="00000000" w:rsidRPr="00000000" w14:paraId="000000FC">
      <w:pPr>
        <w:numPr>
          <w:ilvl w:val="0"/>
          <w:numId w:val="8"/>
        </w:numPr>
        <w:shd w:fill="ffffff" w:val="clear"/>
        <w:ind w:left="432" w:hanging="144"/>
        <w:rPr>
          <w:color w:val="111111"/>
          <w:sz w:val="16"/>
          <w:szCs w:val="16"/>
          <w:highlight w:val="white"/>
          <w:u w:val="none"/>
        </w:rPr>
      </w:pPr>
      <w:r w:rsidDel="00000000" w:rsidR="00000000" w:rsidRPr="00000000">
        <w:rPr>
          <w:color w:val="111111"/>
          <w:sz w:val="16"/>
          <w:szCs w:val="16"/>
          <w:highlight w:val="white"/>
          <w:rtl w:val="0"/>
        </w:rPr>
        <w:t xml:space="preserve">https://www.youtube.com/watch?v=qw9Puq4qYdM&amp;ab_channel=ShaynPeirce-Cottler</w:t>
      </w:r>
    </w:p>
    <w:p w:rsidR="00000000" w:rsidDel="00000000" w:rsidP="00000000" w:rsidRDefault="00000000" w:rsidRPr="00000000" w14:paraId="000000FD">
      <w:pPr>
        <w:spacing w:after="60" w:before="180" w:lineRule="auto"/>
        <w:rPr>
          <w:color w:val="111111"/>
          <w:sz w:val="16"/>
          <w:szCs w:val="16"/>
        </w:rPr>
      </w:pPr>
      <w:r w:rsidDel="00000000" w:rsidR="00000000" w:rsidRPr="00000000">
        <w:rPr>
          <w:rtl w:val="0"/>
        </w:rPr>
      </w:r>
    </w:p>
    <w:sectPr>
      <w:type w:val="continuous"/>
      <w:pgSz w:h="16840" w:w="11907" w:orient="portrait"/>
      <w:pgMar w:bottom="1440" w:top="1077" w:left="981" w:right="981" w:header="709" w:footer="709"/>
      <w:cols w:equalWidth="0" w:num="2">
        <w:col w:space="226.50000000000003" w:w="4858.5"/>
        <w:col w:space="0" w:w="4858.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right"/>
      <w:pPr>
        <w:ind w:left="432" w:hanging="143.99999999999994"/>
      </w:pPr>
      <w:rPr>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right"/>
      <w:pPr>
        <w:ind w:left="432" w:hanging="143.99999999999994"/>
      </w:pPr>
      <w:rPr>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zh-CN" w:val="en-AU"/>
    </w:rPr>
  </w:style>
  <w:style w:type="paragraph" w:styleId="Título1">
    <w:name w:val="Título 1"/>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0"/>
    </w:pPr>
    <w:rPr>
      <w:rFonts w:ascii="Arial" w:cs="Arial" w:hAnsi="Arial"/>
      <w:b w:val="1"/>
      <w:bCs w:val="1"/>
      <w:w w:val="100"/>
      <w:kern w:val="32"/>
      <w:position w:val="-1"/>
      <w:sz w:val="32"/>
      <w:szCs w:val="32"/>
      <w:effect w:val="none"/>
      <w:vertAlign w:val="baseline"/>
      <w:cs w:val="0"/>
      <w:em w:val="none"/>
      <w:lang w:bidi="ar-SA" w:eastAsia="zh-CN" w:val="en-AU"/>
    </w:rPr>
  </w:style>
  <w:style w:type="paragraph" w:styleId="Título2">
    <w:name w:val="Título 2"/>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1"/>
    </w:pPr>
    <w:rPr>
      <w:rFonts w:ascii="Arial" w:cs="Arial" w:hAnsi="Arial"/>
      <w:b w:val="1"/>
      <w:bCs w:val="1"/>
      <w:i w:val="1"/>
      <w:iCs w:val="1"/>
      <w:w w:val="100"/>
      <w:position w:val="-1"/>
      <w:sz w:val="28"/>
      <w:szCs w:val="28"/>
      <w:effect w:val="none"/>
      <w:vertAlign w:val="baseline"/>
      <w:cs w:val="0"/>
      <w:em w:val="none"/>
      <w:lang w:bidi="ar-SA" w:eastAsia="zh-CN" w:val="en-AU"/>
    </w:rPr>
  </w:style>
  <w:style w:type="paragraph" w:styleId="Título3">
    <w:name w:val="Título 3"/>
    <w:basedOn w:val="Normal"/>
    <w:next w:val="Normal"/>
    <w:autoRedefine w:val="0"/>
    <w:hidden w:val="0"/>
    <w:qFormat w:val="0"/>
    <w:pPr>
      <w:keepNext w:val="1"/>
      <w:numPr>
        <w:ilvl w:val="2"/>
        <w:numId w:val="8"/>
      </w:numPr>
      <w:suppressAutoHyphens w:val="1"/>
      <w:spacing w:after="60" w:before="240" w:line="1" w:lineRule="atLeast"/>
      <w:ind w:leftChars="-1" w:rightChars="0" w:firstLineChars="-1"/>
      <w:textDirection w:val="btLr"/>
      <w:textAlignment w:val="top"/>
      <w:outlineLvl w:val="2"/>
    </w:pPr>
    <w:rPr>
      <w:rFonts w:ascii="Arial" w:cs="Arial" w:hAnsi="Arial"/>
      <w:b w:val="1"/>
      <w:bCs w:val="1"/>
      <w:w w:val="100"/>
      <w:position w:val="-1"/>
      <w:sz w:val="26"/>
      <w:szCs w:val="26"/>
      <w:effect w:val="none"/>
      <w:vertAlign w:val="baseline"/>
      <w:cs w:val="0"/>
      <w:em w:val="none"/>
      <w:lang w:bidi="ar-SA" w:eastAsia="zh-CN" w:val="en-AU"/>
    </w:rPr>
  </w:style>
  <w:style w:type="character" w:styleId="Fuentedepárrafopredeter.">
    <w:name w:val="Fuente de párrafo predeter."/>
    <w:next w:val="Fuentedepárrafopredeter."/>
    <w:autoRedefine w:val="0"/>
    <w:hidden w:val="0"/>
    <w:qFormat w:val="0"/>
    <w:rPr>
      <w:w w:val="100"/>
      <w:position w:val="-1"/>
      <w:effect w:val="none"/>
      <w:vertAlign w:val="baseline"/>
      <w:cs w:val="0"/>
      <w:em w:val="none"/>
      <w:lang/>
    </w:rPr>
  </w:style>
  <w:style w:type="table" w:styleId="Tablanormal">
    <w:name w:val="Tabla normal"/>
    <w:next w:val="Tabla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0"/>
    <w:pPr>
      <w:suppressAutoHyphens w:val="1"/>
      <w:spacing w:line="1" w:lineRule="atLeast"/>
      <w:ind w:leftChars="-1" w:rightChars="0" w:firstLineChars="-1"/>
      <w:textDirection w:val="btLr"/>
      <w:textAlignment w:val="top"/>
      <w:outlineLvl w:val="0"/>
    </w:pPr>
  </w:style>
  <w:style w:type="paragraph" w:styleId="IEEEAuthorName">
    <w:name w:val="IEEE Author Name"/>
    <w:basedOn w:val="Normal"/>
    <w:next w:val="Normal"/>
    <w:autoRedefine w:val="0"/>
    <w:hidden w:val="0"/>
    <w:qFormat w:val="0"/>
    <w:pPr>
      <w:suppressAutoHyphens w:val="1"/>
      <w:adjustRightInd w:val="0"/>
      <w:spacing w:after="120" w:before="120" w:line="1" w:lineRule="atLeast"/>
      <w:ind w:leftChars="-1" w:rightChars="0" w:firstLineChars="-1"/>
      <w:jc w:val="center"/>
      <w:textDirection w:val="btLr"/>
      <w:textAlignment w:val="top"/>
      <w:outlineLvl w:val="0"/>
    </w:pPr>
    <w:rPr>
      <w:w w:val="100"/>
      <w:position w:val="-1"/>
      <w:sz w:val="22"/>
      <w:szCs w:val="24"/>
      <w:effect w:val="none"/>
      <w:vertAlign w:val="baseline"/>
      <w:cs w:val="0"/>
      <w:em w:val="none"/>
      <w:lang w:bidi="ar-SA" w:eastAsia="zh-CN" w:val="en-GB"/>
    </w:rPr>
  </w:style>
  <w:style w:type="paragraph" w:styleId="IEEEAuthorAffiliation">
    <w:name w:val="IEEE Author Affiliation"/>
    <w:basedOn w:val="Normal"/>
    <w:next w:val="Normal"/>
    <w:autoRedefine w:val="0"/>
    <w:hidden w:val="0"/>
    <w:qFormat w:val="0"/>
    <w:pPr>
      <w:suppressAutoHyphens w:val="1"/>
      <w:spacing w:after="60" w:line="1" w:lineRule="atLeast"/>
      <w:ind w:leftChars="-1" w:rightChars="0" w:firstLineChars="-1"/>
      <w:jc w:val="center"/>
      <w:textDirection w:val="btLr"/>
      <w:textAlignment w:val="top"/>
      <w:outlineLvl w:val="0"/>
    </w:pPr>
    <w:rPr>
      <w:i w:val="1"/>
      <w:w w:val="100"/>
      <w:position w:val="-1"/>
      <w:sz w:val="20"/>
      <w:szCs w:val="24"/>
      <w:effect w:val="none"/>
      <w:vertAlign w:val="baseline"/>
      <w:cs w:val="0"/>
      <w:em w:val="none"/>
      <w:lang w:bidi="ar-SA" w:eastAsia="zh-CN" w:val="en-GB"/>
    </w:rPr>
  </w:style>
  <w:style w:type="paragraph" w:styleId="IEEEHeading2">
    <w:name w:val="IEEE Heading 2"/>
    <w:basedOn w:val="Normal"/>
    <w:next w:val="IEEEParagraph"/>
    <w:autoRedefine w:val="0"/>
    <w:hidden w:val="0"/>
    <w:qFormat w:val="0"/>
    <w:pPr>
      <w:numPr>
        <w:ilvl w:val="0"/>
        <w:numId w:val="3"/>
      </w:numPr>
      <w:suppressAutoHyphens w:val="1"/>
      <w:adjustRightInd w:val="0"/>
      <w:spacing w:after="60" w:before="150" w:line="1" w:lineRule="atLeast"/>
      <w:ind w:leftChars="-1" w:rightChars="0" w:firstLineChars="-1"/>
      <w:textDirection w:val="btLr"/>
      <w:textAlignment w:val="top"/>
      <w:outlineLvl w:val="0"/>
    </w:pPr>
    <w:rPr>
      <w:i w:val="1"/>
      <w:w w:val="100"/>
      <w:position w:val="-1"/>
      <w:sz w:val="20"/>
      <w:szCs w:val="24"/>
      <w:effect w:val="none"/>
      <w:vertAlign w:val="baseline"/>
      <w:cs w:val="0"/>
      <w:em w:val="none"/>
      <w:lang w:bidi="ar-SA" w:eastAsia="zh-CN" w:val="en-AU"/>
    </w:rPr>
  </w:style>
  <w:style w:type="paragraph" w:styleId="IEEEAuthorEmail">
    <w:name w:val="IEEE Author Email"/>
    <w:next w:val="IEEEAuthorAffiliation"/>
    <w:autoRedefine w:val="0"/>
    <w:hidden w:val="0"/>
    <w:qFormat w:val="0"/>
    <w:pPr>
      <w:suppressAutoHyphens w:val="1"/>
      <w:spacing w:after="60" w:line="1" w:lineRule="atLeast"/>
      <w:ind w:leftChars="-1" w:rightChars="0" w:firstLineChars="-1"/>
      <w:jc w:val="center"/>
      <w:textDirection w:val="btLr"/>
      <w:textAlignment w:val="top"/>
      <w:outlineLvl w:val="0"/>
    </w:pPr>
    <w:rPr>
      <w:rFonts w:ascii="Courier" w:eastAsia="Times New Roman" w:hAnsi="Courier"/>
      <w:w w:val="100"/>
      <w:position w:val="-1"/>
      <w:sz w:val="18"/>
      <w:szCs w:val="24"/>
      <w:effect w:val="none"/>
      <w:vertAlign w:val="baseline"/>
      <w:cs w:val="0"/>
      <w:em w:val="none"/>
      <w:lang w:bidi="ar-SA" w:eastAsia="en-GB" w:val="en-GB"/>
    </w:rPr>
  </w:style>
  <w:style w:type="paragraph" w:styleId="IEEEAbstractHeading">
    <w:name w:val="IEEE Abstract Heading"/>
    <w:basedOn w:val="IEEEAbtract"/>
    <w:next w:val="IEEEAbtract"/>
    <w:autoRedefine w:val="0"/>
    <w:hidden w:val="0"/>
    <w:qFormat w:val="0"/>
    <w:pPr>
      <w:suppressAutoHyphens w:val="1"/>
      <w:adjustRightInd w:val="0"/>
      <w:spacing w:line="1" w:lineRule="atLeast"/>
      <w:ind w:leftChars="-1" w:rightChars="0" w:firstLine="216" w:firstLineChars="-1"/>
      <w:jc w:val="both"/>
      <w:textDirection w:val="btLr"/>
      <w:textAlignment w:val="top"/>
      <w:outlineLvl w:val="0"/>
    </w:pPr>
    <w:rPr>
      <w:b w:val="1"/>
      <w:i w:val="1"/>
      <w:w w:val="100"/>
      <w:position w:val="-1"/>
      <w:sz w:val="18"/>
      <w:szCs w:val="24"/>
      <w:effect w:val="none"/>
      <w:vertAlign w:val="baseline"/>
      <w:cs w:val="0"/>
      <w:em w:val="none"/>
      <w:lang w:bidi="ar-SA" w:eastAsia="zh-CN" w:val="en-GB"/>
    </w:rPr>
  </w:style>
  <w:style w:type="character" w:styleId="IEEEAbstractHeadingChar">
    <w:name w:val="IEEE Abstract Heading Char"/>
    <w:next w:val="IEEEAbstractHeadingChar"/>
    <w:autoRedefine w:val="0"/>
    <w:hidden w:val="0"/>
    <w:qFormat w:val="0"/>
    <w:rPr>
      <w:b w:val="1"/>
      <w:i w:val="1"/>
      <w:w w:val="100"/>
      <w:position w:val="-1"/>
      <w:sz w:val="18"/>
      <w:szCs w:val="24"/>
      <w:effect w:val="none"/>
      <w:vertAlign w:val="baseline"/>
      <w:cs w:val="0"/>
      <w:em w:val="none"/>
      <w:lang w:bidi="ar-SA" w:eastAsia="en-GB" w:val="en-GB"/>
    </w:rPr>
  </w:style>
  <w:style w:type="paragraph" w:styleId="IEEEAbtract">
    <w:name w:val="IEEE Abtract"/>
    <w:basedOn w:val="Normal"/>
    <w:next w:val="Normal"/>
    <w:autoRedefine w:val="0"/>
    <w:hidden w:val="0"/>
    <w:qFormat w:val="0"/>
    <w:pPr>
      <w:suppressAutoHyphens w:val="1"/>
      <w:adjustRightInd w:val="0"/>
      <w:spacing w:line="1" w:lineRule="atLeast"/>
      <w:ind w:leftChars="-1" w:rightChars="0" w:firstLine="216" w:firstLineChars="-1"/>
      <w:jc w:val="both"/>
      <w:textDirection w:val="btLr"/>
      <w:textAlignment w:val="top"/>
      <w:outlineLvl w:val="0"/>
    </w:pPr>
    <w:rPr>
      <w:b w:val="1"/>
      <w:w w:val="100"/>
      <w:position w:val="-1"/>
      <w:sz w:val="18"/>
      <w:szCs w:val="24"/>
      <w:effect w:val="none"/>
      <w:vertAlign w:val="baseline"/>
      <w:cs w:val="0"/>
      <w:em w:val="none"/>
      <w:lang w:bidi="ar-SA" w:eastAsia="zh-CN" w:val="en-GB"/>
    </w:rPr>
  </w:style>
  <w:style w:type="character" w:styleId="IEEEAbtractChar">
    <w:name w:val="IEEE Abtract Char"/>
    <w:next w:val="IEEEAbtractChar"/>
    <w:autoRedefine w:val="0"/>
    <w:hidden w:val="0"/>
    <w:qFormat w:val="0"/>
    <w:rPr>
      <w:b w:val="1"/>
      <w:w w:val="100"/>
      <w:position w:val="-1"/>
      <w:sz w:val="18"/>
      <w:szCs w:val="24"/>
      <w:effect w:val="none"/>
      <w:vertAlign w:val="baseline"/>
      <w:cs w:val="0"/>
      <w:em w:val="none"/>
      <w:lang w:bidi="ar-SA" w:eastAsia="en-GB" w:val="en-GB"/>
    </w:rPr>
  </w:style>
  <w:style w:type="paragraph" w:styleId="IEEEParagraph">
    <w:name w:val="IEEE Paragraph"/>
    <w:basedOn w:val="Normal"/>
    <w:next w:val="IEEEParagraph"/>
    <w:autoRedefine w:val="0"/>
    <w:hidden w:val="0"/>
    <w:qFormat w:val="0"/>
    <w:pPr>
      <w:suppressAutoHyphens w:val="1"/>
      <w:adjustRightInd w:val="0"/>
      <w:spacing w:line="1" w:lineRule="atLeast"/>
      <w:ind w:leftChars="-1" w:rightChars="0" w:firstLine="216" w:firstLineChars="-1"/>
      <w:jc w:val="both"/>
      <w:textDirection w:val="btLr"/>
      <w:textAlignment w:val="top"/>
      <w:outlineLvl w:val="0"/>
    </w:pPr>
    <w:rPr>
      <w:w w:val="100"/>
      <w:position w:val="-1"/>
      <w:sz w:val="20"/>
      <w:szCs w:val="24"/>
      <w:effect w:val="none"/>
      <w:vertAlign w:val="baseline"/>
      <w:cs w:val="0"/>
      <w:em w:val="none"/>
      <w:lang w:bidi="ar-SA" w:eastAsia="zh-CN" w:val="en-AU"/>
    </w:rPr>
  </w:style>
  <w:style w:type="paragraph" w:styleId="IEEEHeading1">
    <w:name w:val="IEEE Heading 1"/>
    <w:basedOn w:val="Normal"/>
    <w:next w:val="IEEEParagraph"/>
    <w:autoRedefine w:val="0"/>
    <w:hidden w:val="0"/>
    <w:qFormat w:val="0"/>
    <w:pPr>
      <w:numPr>
        <w:ilvl w:val="0"/>
        <w:numId w:val="7"/>
      </w:numPr>
      <w:suppressAutoHyphens w:val="1"/>
      <w:adjustRightInd w:val="0"/>
      <w:spacing w:after="60" w:before="180" w:line="1" w:lineRule="atLeast"/>
      <w:ind w:left="289" w:leftChars="-1" w:rightChars="0" w:hanging="289" w:firstLineChars="-1"/>
      <w:jc w:val="center"/>
      <w:textDirection w:val="btLr"/>
      <w:textAlignment w:val="top"/>
      <w:outlineLvl w:val="0"/>
    </w:pPr>
    <w:rPr>
      <w:rFonts w:ascii="Times New Roman" w:hAnsi="Times New Roman"/>
      <w:smallCaps w:val="1"/>
      <w:w w:val="100"/>
      <w:position w:val="-1"/>
      <w:sz w:val="20"/>
      <w:szCs w:val="24"/>
      <w:effect w:val="none"/>
      <w:vertAlign w:val="baseline"/>
      <w:cs w:val="0"/>
      <w:em w:val="none"/>
      <w:lang w:bidi="ar-SA" w:eastAsia="zh-CN" w:val="en-AU"/>
    </w:rPr>
  </w:style>
  <w:style w:type="table" w:styleId="Tablaconcuadrícula">
    <w:name w:val="Tabla con cuadrícula"/>
    <w:basedOn w:val="Tablanormal"/>
    <w:next w:val="Tablaconcuadrícula"/>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aconcuadrícula"/>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IEEETableCell">
    <w:name w:val="IEEE Table Cell"/>
    <w:basedOn w:val="IEEEParagraph"/>
    <w:next w:val="IEEETableCell"/>
    <w:autoRedefine w:val="0"/>
    <w:hidden w:val="0"/>
    <w:qFormat w:val="0"/>
    <w:pPr>
      <w:suppressAutoHyphens w:val="1"/>
      <w:adjustRightInd w:val="0"/>
      <w:spacing w:line="1" w:lineRule="atLeast"/>
      <w:ind w:leftChars="-1" w:rightChars="0" w:firstLine="0" w:firstLineChars="-1"/>
      <w:jc w:val="left"/>
      <w:textDirection w:val="btLr"/>
      <w:textAlignment w:val="top"/>
      <w:outlineLvl w:val="0"/>
    </w:pPr>
    <w:rPr>
      <w:w w:val="100"/>
      <w:position w:val="-1"/>
      <w:sz w:val="18"/>
      <w:szCs w:val="24"/>
      <w:effect w:val="none"/>
      <w:vertAlign w:val="baseline"/>
      <w:cs w:val="0"/>
      <w:em w:val="none"/>
      <w:lang w:bidi="ar-SA" w:eastAsia="zh-CN" w:val="en-AU"/>
    </w:rPr>
  </w:style>
  <w:style w:type="paragraph" w:styleId="IEEETitle">
    <w:name w:val="IEEE Title"/>
    <w:basedOn w:val="Normal"/>
    <w:next w:val="IEEEAuthorName"/>
    <w:autoRedefine w:val="0"/>
    <w:hidden w:val="0"/>
    <w:qFormat w:val="0"/>
    <w:pPr>
      <w:suppressAutoHyphens w:val="1"/>
      <w:adjustRightInd w:val="0"/>
      <w:spacing w:line="1" w:lineRule="atLeast"/>
      <w:ind w:leftChars="-1" w:rightChars="0" w:firstLineChars="-1"/>
      <w:jc w:val="center"/>
      <w:textDirection w:val="btLr"/>
      <w:textAlignment w:val="top"/>
      <w:outlineLvl w:val="0"/>
    </w:pPr>
    <w:rPr>
      <w:w w:val="100"/>
      <w:position w:val="-1"/>
      <w:sz w:val="48"/>
      <w:szCs w:val="24"/>
      <w:effect w:val="none"/>
      <w:vertAlign w:val="baseline"/>
      <w:cs w:val="0"/>
      <w:em w:val="none"/>
      <w:lang w:bidi="ar-SA" w:eastAsia="zh-CN" w:val="en-AU"/>
    </w:rPr>
  </w:style>
  <w:style w:type="paragraph" w:styleId="IEEEHeading3">
    <w:name w:val="IEEE Heading 3"/>
    <w:basedOn w:val="Normal"/>
    <w:next w:val="IEEEParagraph"/>
    <w:autoRedefine w:val="0"/>
    <w:hidden w:val="0"/>
    <w:qFormat w:val="0"/>
    <w:pPr>
      <w:numPr>
        <w:ilvl w:val="0"/>
        <w:numId w:val="2"/>
      </w:numPr>
      <w:suppressAutoHyphens w:val="1"/>
      <w:adjustRightInd w:val="0"/>
      <w:spacing w:after="60" w:before="120" w:line="1" w:lineRule="atLeast"/>
      <w:ind w:leftChars="-1" w:rightChars="0" w:firstLine="216" w:firstLineChars="-1"/>
      <w:jc w:val="both"/>
      <w:textDirection w:val="btLr"/>
      <w:textAlignment w:val="top"/>
      <w:outlineLvl w:val="0"/>
    </w:pPr>
    <w:rPr>
      <w:i w:val="1"/>
      <w:w w:val="100"/>
      <w:position w:val="-1"/>
      <w:sz w:val="20"/>
      <w:szCs w:val="24"/>
      <w:effect w:val="none"/>
      <w:vertAlign w:val="baseline"/>
      <w:cs w:val="0"/>
      <w:em w:val="none"/>
      <w:lang w:bidi="ar-SA" w:eastAsia="zh-CN" w:val="en-AU"/>
    </w:rPr>
  </w:style>
  <w:style w:type="paragraph" w:styleId="IEEETableCaption">
    <w:name w:val="IEEE Table Caption"/>
    <w:basedOn w:val="Normal"/>
    <w:next w:val="IEEEParagraph"/>
    <w:autoRedefine w:val="0"/>
    <w:hidden w:val="0"/>
    <w:qFormat w:val="0"/>
    <w:pPr>
      <w:suppressAutoHyphens w:val="1"/>
      <w:spacing w:after="120" w:before="120" w:line="1" w:lineRule="atLeast"/>
      <w:ind w:leftChars="-1" w:rightChars="0" w:firstLineChars="-1"/>
      <w:jc w:val="center"/>
      <w:textDirection w:val="btLr"/>
      <w:textAlignment w:val="top"/>
      <w:outlineLvl w:val="0"/>
    </w:pPr>
    <w:rPr>
      <w:smallCaps w:val="1"/>
      <w:w w:val="100"/>
      <w:position w:val="-1"/>
      <w:sz w:val="16"/>
      <w:szCs w:val="24"/>
      <w:effect w:val="none"/>
      <w:vertAlign w:val="baseline"/>
      <w:cs w:val="0"/>
      <w:em w:val="none"/>
      <w:lang w:bidi="ar-SA" w:eastAsia="zh-CN" w:val="en-AU"/>
    </w:rPr>
  </w:style>
  <w:style w:type="paragraph" w:styleId="Epígrafe">
    <w:name w:val="Epígrafe"/>
    <w:basedOn w:val="Normal"/>
    <w:next w:val="Normal"/>
    <w:autoRedefine w:val="0"/>
    <w:hidden w:val="0"/>
    <w:qFormat w:val="0"/>
    <w:pPr>
      <w:suppressAutoHyphens w:val="1"/>
      <w:spacing w:after="120" w:before="120" w:line="1" w:lineRule="atLeast"/>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zh-CN" w:val="en-AU"/>
    </w:rPr>
  </w:style>
  <w:style w:type="character" w:styleId="IEEEParagraphChar">
    <w:name w:val="IEEE Paragraph Char"/>
    <w:next w:val="IEEEParagraphChar"/>
    <w:autoRedefine w:val="0"/>
    <w:hidden w:val="0"/>
    <w:qFormat w:val="0"/>
    <w:rPr>
      <w:w w:val="100"/>
      <w:position w:val="-1"/>
      <w:sz w:val="24"/>
      <w:szCs w:val="24"/>
      <w:effect w:val="none"/>
      <w:vertAlign w:val="baseline"/>
      <w:cs w:val="0"/>
      <w:em w:val="none"/>
      <w:lang w:bidi="ar-SA" w:eastAsia="zh-CN" w:val="en-AU"/>
    </w:rPr>
  </w:style>
  <w:style w:type="numbering" w:styleId="IEEEBullet1">
    <w:name w:val="IEEE Bullet 1"/>
    <w:basedOn w:val="Sinlista"/>
    <w:next w:val="IEEEBullet1"/>
    <w:autoRedefine w:val="0"/>
    <w:hidden w:val="0"/>
    <w:qFormat w:val="0"/>
    <w:pPr>
      <w:numPr>
        <w:ilvl w:val="0"/>
        <w:numId w:val="5"/>
      </w:numPr>
      <w:suppressAutoHyphens w:val="1"/>
      <w:spacing w:line="1" w:lineRule="atLeast"/>
      <w:ind w:leftChars="-1" w:rightChars="0" w:firstLineChars="-1"/>
      <w:textDirection w:val="btLr"/>
      <w:textAlignment w:val="top"/>
      <w:outlineLvl w:val="0"/>
    </w:pPr>
  </w:style>
  <w:style w:type="paragraph" w:styleId="IEEEFigureCaptionSingle-Line">
    <w:name w:val="IEEE Figure Caption Single-Line"/>
    <w:basedOn w:val="IEEETableCaption"/>
    <w:next w:val="IEEEParagraph"/>
    <w:autoRedefine w:val="0"/>
    <w:hidden w:val="0"/>
    <w:qFormat w:val="0"/>
    <w:pPr>
      <w:suppressAutoHyphens w:val="1"/>
      <w:spacing w:after="120" w:before="120" w:line="1" w:lineRule="atLeast"/>
      <w:ind w:leftChars="-1" w:rightChars="0" w:firstLineChars="-1"/>
      <w:jc w:val="center"/>
      <w:textDirection w:val="btLr"/>
      <w:textAlignment w:val="top"/>
      <w:outlineLvl w:val="0"/>
    </w:pPr>
    <w:rPr>
      <w:smallCaps w:val="0"/>
      <w:w w:val="100"/>
      <w:position w:val="-1"/>
      <w:sz w:val="16"/>
      <w:szCs w:val="24"/>
      <w:effect w:val="none"/>
      <w:vertAlign w:val="baseline"/>
      <w:cs w:val="0"/>
      <w:em w:val="none"/>
      <w:lang w:bidi="ar-SA" w:eastAsia="zh-CN" w:val="en-AU"/>
    </w:rPr>
  </w:style>
  <w:style w:type="character" w:styleId="IEEEHeading3Char">
    <w:name w:val="IEEE Heading 3 Char"/>
    <w:next w:val="IEEEHeading3Char"/>
    <w:autoRedefine w:val="0"/>
    <w:hidden w:val="0"/>
    <w:qFormat w:val="0"/>
    <w:rPr>
      <w:i w:val="1"/>
      <w:w w:val="100"/>
      <w:position w:val="-1"/>
      <w:szCs w:val="24"/>
      <w:effect w:val="none"/>
      <w:vertAlign w:val="baseline"/>
      <w:cs w:val="0"/>
      <w:em w:val="none"/>
      <w:lang w:bidi="ar-SA" w:eastAsia="zh-CN" w:val="en-AU"/>
    </w:rPr>
  </w:style>
  <w:style w:type="paragraph" w:styleId="IEEEFigure">
    <w:name w:val="IEEE Figure"/>
    <w:basedOn w:val="Normal"/>
    <w:next w:val="IEEEFigureCaptionSingle-Line"/>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sz w:val="24"/>
      <w:szCs w:val="24"/>
      <w:effect w:val="none"/>
      <w:vertAlign w:val="baseline"/>
      <w:cs w:val="0"/>
      <w:em w:val="none"/>
      <w:lang w:bidi="ar-SA" w:eastAsia="zh-CN" w:val="en-AU"/>
    </w:rPr>
  </w:style>
  <w:style w:type="paragraph" w:styleId="IEEEReferenceItem">
    <w:name w:val="IEEE Reference Item"/>
    <w:basedOn w:val="Normal"/>
    <w:next w:val="IEEEReferenceItem"/>
    <w:autoRedefine w:val="0"/>
    <w:hidden w:val="0"/>
    <w:qFormat w:val="0"/>
    <w:pPr>
      <w:numPr>
        <w:ilvl w:val="0"/>
        <w:numId w:val="8"/>
      </w:numPr>
      <w:suppressAutoHyphens w:val="1"/>
      <w:adjustRightInd w:val="0"/>
      <w:spacing w:line="1" w:lineRule="atLeast"/>
      <w:ind w:leftChars="-1" w:rightChars="0" w:firstLineChars="-1"/>
      <w:jc w:val="both"/>
      <w:textDirection w:val="btLr"/>
      <w:textAlignment w:val="top"/>
      <w:outlineLvl w:val="0"/>
    </w:pPr>
    <w:rPr>
      <w:w w:val="100"/>
      <w:position w:val="-1"/>
      <w:sz w:val="16"/>
      <w:szCs w:val="24"/>
      <w:effect w:val="none"/>
      <w:vertAlign w:val="baseline"/>
      <w:cs w:val="0"/>
      <w:em w:val="none"/>
      <w:lang w:bidi="ar-SA" w:eastAsia="zh-CN" w:val="en-US"/>
    </w:rPr>
  </w:style>
  <w:style w:type="paragraph" w:styleId="IEEEFigureCaptionMulti-Lines">
    <w:name w:val="IEEE Figure Caption Multi-Lines"/>
    <w:basedOn w:val="IEEEFigureCaptionSingle-Line"/>
    <w:next w:val="IEEEParagraph"/>
    <w:autoRedefine w:val="0"/>
    <w:hidden w:val="0"/>
    <w:qFormat w:val="0"/>
    <w:pPr>
      <w:suppressAutoHyphens w:val="1"/>
      <w:spacing w:after="120" w:before="120" w:line="1" w:lineRule="atLeast"/>
      <w:ind w:leftChars="-1" w:rightChars="0" w:firstLineChars="-1"/>
      <w:jc w:val="both"/>
      <w:textDirection w:val="btLr"/>
      <w:textAlignment w:val="top"/>
      <w:outlineLvl w:val="0"/>
    </w:pPr>
    <w:rPr>
      <w:smallCaps w:val="0"/>
      <w:w w:val="100"/>
      <w:position w:val="-1"/>
      <w:sz w:val="16"/>
      <w:szCs w:val="24"/>
      <w:effect w:val="none"/>
      <w:vertAlign w:val="baseline"/>
      <w:cs w:val="0"/>
      <w:em w:val="none"/>
      <w:lang w:bidi="ar-SA" w:eastAsia="zh-CN" w:val="en-AU"/>
    </w:rPr>
  </w:style>
  <w:style w:type="paragraph" w:styleId="IEEETableHeaderLeft-Justified">
    <w:name w:val="IEEE Table Header Left-Justified"/>
    <w:basedOn w:val="IEEETableCell"/>
    <w:next w:val="IEEETableHeaderLeft-Justified"/>
    <w:autoRedefine w:val="0"/>
    <w:hidden w:val="0"/>
    <w:qFormat w:val="0"/>
    <w:pPr>
      <w:suppressAutoHyphens w:val="1"/>
      <w:adjustRightInd w:val="0"/>
      <w:spacing w:line="1" w:lineRule="atLeast"/>
      <w:ind w:leftChars="-1" w:rightChars="0" w:firstLine="0" w:firstLineChars="-1"/>
      <w:jc w:val="left"/>
      <w:textDirection w:val="btLr"/>
      <w:textAlignment w:val="top"/>
      <w:outlineLvl w:val="0"/>
    </w:pPr>
    <w:rPr>
      <w:b w:val="1"/>
      <w:bCs w:val="1"/>
      <w:w w:val="100"/>
      <w:position w:val="-1"/>
      <w:sz w:val="18"/>
      <w:szCs w:val="24"/>
      <w:effect w:val="none"/>
      <w:vertAlign w:val="baseline"/>
      <w:cs w:val="0"/>
      <w:em w:val="none"/>
      <w:lang w:bidi="ar-SA" w:eastAsia="zh-CN" w:val="en-AU"/>
    </w:rPr>
  </w:style>
  <w:style w:type="paragraph" w:styleId="IEEETableHeaderCentred">
    <w:name w:val="IEEE Table Header Centred"/>
    <w:basedOn w:val="IEEETableCell"/>
    <w:next w:val="IEEETableHeaderCentred"/>
    <w:autoRedefine w:val="0"/>
    <w:hidden w:val="0"/>
    <w:qFormat w:val="0"/>
    <w:pPr>
      <w:suppressAutoHyphens w:val="1"/>
      <w:adjustRightInd w:val="0"/>
      <w:spacing w:line="1" w:lineRule="atLeast"/>
      <w:ind w:leftChars="-1" w:rightChars="0" w:firstLine="0" w:firstLineChars="-1"/>
      <w:jc w:val="center"/>
      <w:textDirection w:val="btLr"/>
      <w:textAlignment w:val="top"/>
      <w:outlineLvl w:val="0"/>
    </w:pPr>
    <w:rPr>
      <w:b w:val="1"/>
      <w:bCs w:val="1"/>
      <w:w w:val="100"/>
      <w:position w:val="-1"/>
      <w:sz w:val="18"/>
      <w:szCs w:val="24"/>
      <w:effect w:val="none"/>
      <w:vertAlign w:val="baseline"/>
      <w:cs w:val="0"/>
      <w:em w:val="none"/>
      <w:lang w:bidi="ar-SA" w:eastAsia="zh-CN" w:val="en-AU"/>
    </w:rPr>
  </w:style>
  <w:style w:type="character" w:styleId="Hipervínculovisitado">
    <w:name w:val="Hipervínculo visitado"/>
    <w:next w:val="Hipervínculovisitado"/>
    <w:autoRedefine w:val="0"/>
    <w:hidden w:val="0"/>
    <w:qFormat w:val="0"/>
    <w:rPr>
      <w:color w:val="800080"/>
      <w:w w:val="100"/>
      <w:position w:val="-1"/>
      <w:u w:val="single"/>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2.jpg"/><Relationship Id="rId21" Type="http://schemas.openxmlformats.org/officeDocument/2006/relationships/image" Target="media/image18.png"/><Relationship Id="rId24" Type="http://schemas.openxmlformats.org/officeDocument/2006/relationships/image" Target="media/image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2.png"/><Relationship Id="rId25" Type="http://schemas.openxmlformats.org/officeDocument/2006/relationships/image" Target="media/image16.jpg"/><Relationship Id="rId28" Type="http://schemas.openxmlformats.org/officeDocument/2006/relationships/image" Target="media/image2.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footer" Target="footer1.xml"/><Relationship Id="rId8" Type="http://schemas.openxmlformats.org/officeDocument/2006/relationships/image" Target="media/image3.png"/><Relationship Id="rId11" Type="http://schemas.openxmlformats.org/officeDocument/2006/relationships/image" Target="media/image14.png"/><Relationship Id="rId10" Type="http://schemas.openxmlformats.org/officeDocument/2006/relationships/image" Target="media/image5.png"/><Relationship Id="rId13" Type="http://schemas.openxmlformats.org/officeDocument/2006/relationships/image" Target="media/image20.png"/><Relationship Id="rId12" Type="http://schemas.openxmlformats.org/officeDocument/2006/relationships/image" Target="media/image4.png"/><Relationship Id="rId15" Type="http://schemas.openxmlformats.org/officeDocument/2006/relationships/image" Target="media/image11.png"/><Relationship Id="rId14" Type="http://schemas.openxmlformats.org/officeDocument/2006/relationships/image" Target="media/image17.png"/><Relationship Id="rId17" Type="http://schemas.openxmlformats.org/officeDocument/2006/relationships/image" Target="media/image21.png"/><Relationship Id="rId16" Type="http://schemas.openxmlformats.org/officeDocument/2006/relationships/image" Target="media/image6.png"/><Relationship Id="rId19" Type="http://schemas.openxmlformats.org/officeDocument/2006/relationships/image" Target="media/image15.png"/><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gA4on9UE6mmgV3fHnI63yPQ3aA==">AMUW2mX/cWvLL6oR4ziBLatL5z1lS4CqcvDsS/k8HFRn6kU4qhz5unCuJ1zbnp0yQhSWW/No4IWLPxWzGGV7Vbj7kwa6hMIPomQpZPI11bFe4GMCamEte4g=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2018-09-06T21:50:00Z</dcterms:created>
  <dc:creator>Causal Productions</dc:creator>
</cp:coreProperties>
</file>

<file path=docProps/custom.xml><?xml version="1.0" encoding="utf-8"?>
<Properties xmlns="http://schemas.openxmlformats.org/officeDocument/2006/custom-properties" xmlns:vt="http://schemas.openxmlformats.org/officeDocument/2006/docPropsVTypes"/>
</file>